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7D3DA0">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6F47B520" w:rsidR="00C44FE5" w:rsidRPr="00A52A6D" w:rsidRDefault="00C44FE5" w:rsidP="007D3DA0">
      <w:pPr>
        <w:spacing w:after="0" w:line="240" w:lineRule="auto"/>
        <w:jc w:val="center"/>
        <w:rPr>
          <w:rFonts w:asciiTheme="majorHAnsi" w:hAnsiTheme="majorHAnsi" w:cs="Arial"/>
          <w:b/>
        </w:rPr>
      </w:pPr>
      <w:r w:rsidRPr="00A52A6D">
        <w:rPr>
          <w:rFonts w:asciiTheme="majorHAnsi" w:hAnsiTheme="majorHAnsi" w:cs="Arial"/>
          <w:b/>
        </w:rPr>
        <w:t xml:space="preserve">CARTA DE PRESENTACIÓN DE LA </w:t>
      </w:r>
      <w:r w:rsidR="00A53923">
        <w:rPr>
          <w:rFonts w:asciiTheme="majorHAnsi" w:hAnsiTheme="majorHAnsi" w:cs="Arial"/>
          <w:b/>
        </w:rPr>
        <w:t>POSTULACIÓN</w:t>
      </w:r>
    </w:p>
    <w:p w14:paraId="33777640" w14:textId="77777777" w:rsidR="004A52FF" w:rsidRDefault="004A52FF" w:rsidP="007D3DA0">
      <w:pPr>
        <w:spacing w:after="0" w:line="240" w:lineRule="auto"/>
        <w:ind w:right="-93"/>
        <w:jc w:val="both"/>
        <w:rPr>
          <w:rFonts w:asciiTheme="majorHAnsi" w:hAnsiTheme="majorHAnsi" w:cs="Arial"/>
        </w:rPr>
      </w:pPr>
    </w:p>
    <w:p w14:paraId="4E3622B4" w14:textId="5673CC75" w:rsidR="00C44FE5" w:rsidRPr="00A52A6D" w:rsidRDefault="00355967" w:rsidP="007D3DA0">
      <w:pPr>
        <w:spacing w:after="0" w:line="240" w:lineRule="auto"/>
        <w:ind w:right="-93"/>
        <w:jc w:val="both"/>
        <w:rPr>
          <w:rFonts w:asciiTheme="majorHAnsi" w:hAnsiTheme="majorHAnsi" w:cs="Arial"/>
        </w:rPr>
      </w:pPr>
      <w:r w:rsidRPr="00A52A6D">
        <w:rPr>
          <w:rFonts w:asciiTheme="majorHAnsi" w:hAnsiTheme="majorHAnsi" w:cs="Arial"/>
        </w:rPr>
        <w:t>[Incluir ciudad], [incluir fecha]</w:t>
      </w:r>
    </w:p>
    <w:p w14:paraId="6CE10BC6" w14:textId="77777777" w:rsidR="004A52FF" w:rsidRDefault="004A52FF" w:rsidP="007D3DA0">
      <w:pPr>
        <w:spacing w:after="0" w:line="240" w:lineRule="auto"/>
        <w:ind w:right="-93"/>
        <w:jc w:val="both"/>
        <w:rPr>
          <w:rFonts w:asciiTheme="majorHAnsi" w:hAnsiTheme="majorHAnsi" w:cs="Arial"/>
        </w:rPr>
      </w:pPr>
    </w:p>
    <w:p w14:paraId="0DDE34E0" w14:textId="0900559D"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Señor</w:t>
      </w:r>
    </w:p>
    <w:p w14:paraId="1B7C9FDE" w14:textId="300BBB44" w:rsidR="00C44FE5" w:rsidRPr="00A52A6D" w:rsidRDefault="5A67C809" w:rsidP="32F337F2">
      <w:pPr>
        <w:spacing w:after="0" w:line="240" w:lineRule="auto"/>
        <w:ind w:right="-93"/>
        <w:jc w:val="both"/>
        <w:rPr>
          <w:rFonts w:asciiTheme="majorHAnsi" w:hAnsiTheme="majorHAnsi" w:cs="Arial"/>
        </w:rPr>
      </w:pPr>
      <w:r w:rsidRPr="32F337F2">
        <w:rPr>
          <w:rFonts w:asciiTheme="majorHAnsi" w:hAnsiTheme="majorHAnsi" w:cs="Arial"/>
        </w:rPr>
        <w:t>AURELIO MEJÍA MEJÍA</w:t>
      </w:r>
    </w:p>
    <w:p w14:paraId="209F34EB" w14:textId="7CF2E39B" w:rsidR="00C44FE5" w:rsidRPr="00A52A6D" w:rsidRDefault="5A67C809" w:rsidP="32F337F2">
      <w:pPr>
        <w:spacing w:after="0" w:line="240" w:lineRule="auto"/>
        <w:ind w:right="-93"/>
        <w:jc w:val="both"/>
        <w:rPr>
          <w:rFonts w:asciiTheme="majorHAnsi" w:hAnsiTheme="majorHAnsi" w:cs="Arial"/>
        </w:rPr>
      </w:pPr>
      <w:r w:rsidRPr="32F337F2">
        <w:rPr>
          <w:rFonts w:asciiTheme="majorHAnsi" w:hAnsiTheme="majorHAnsi" w:cs="Arial"/>
        </w:rPr>
        <w:t xml:space="preserve">GERENTE GENERAL </w:t>
      </w:r>
      <w:r w:rsidR="00C44FE5" w:rsidRPr="32F337F2">
        <w:rPr>
          <w:rFonts w:asciiTheme="majorHAnsi" w:hAnsiTheme="majorHAnsi" w:cs="Arial"/>
        </w:rPr>
        <w:t>DE COLOMBIA PRODUCTIVA</w:t>
      </w:r>
    </w:p>
    <w:p w14:paraId="16BDD00C" w14:textId="77012A39" w:rsidR="00C44FE5" w:rsidRPr="00A52A6D" w:rsidRDefault="00C44FE5" w:rsidP="32F337F2">
      <w:pPr>
        <w:spacing w:after="0" w:line="240" w:lineRule="auto"/>
        <w:ind w:right="-93"/>
        <w:jc w:val="both"/>
        <w:rPr>
          <w:rFonts w:asciiTheme="majorHAnsi" w:hAnsiTheme="majorHAnsi" w:cs="Arial"/>
        </w:rPr>
      </w:pPr>
      <w:r w:rsidRPr="32F337F2">
        <w:rPr>
          <w:rFonts w:asciiTheme="majorHAnsi" w:hAnsiTheme="majorHAnsi" w:cs="Arial"/>
        </w:rPr>
        <w:t>Calle 28 No.</w:t>
      </w:r>
      <w:r w:rsidR="00EA35E3" w:rsidRPr="32F337F2">
        <w:rPr>
          <w:rFonts w:asciiTheme="majorHAnsi" w:hAnsiTheme="majorHAnsi" w:cs="Arial"/>
        </w:rPr>
        <w:t xml:space="preserve"> </w:t>
      </w:r>
      <w:r w:rsidRPr="32F337F2">
        <w:rPr>
          <w:rFonts w:asciiTheme="majorHAnsi" w:hAnsiTheme="majorHAnsi" w:cs="Arial"/>
        </w:rPr>
        <w:t>13</w:t>
      </w:r>
      <w:r w:rsidR="00EA35E3" w:rsidRPr="32F337F2">
        <w:rPr>
          <w:rFonts w:asciiTheme="majorHAnsi" w:hAnsiTheme="majorHAnsi" w:cs="Arial"/>
        </w:rPr>
        <w:t xml:space="preserve"> </w:t>
      </w:r>
      <w:r w:rsidRPr="32F337F2">
        <w:rPr>
          <w:rFonts w:asciiTheme="majorHAnsi" w:hAnsiTheme="majorHAnsi" w:cs="Arial"/>
        </w:rPr>
        <w:t xml:space="preserve">A – </w:t>
      </w:r>
      <w:r w:rsidR="64D59E96" w:rsidRPr="32F337F2">
        <w:rPr>
          <w:rFonts w:asciiTheme="majorHAnsi" w:hAnsiTheme="majorHAnsi" w:cs="Arial"/>
        </w:rPr>
        <w:t>15</w:t>
      </w:r>
      <w:r w:rsidRPr="32F337F2">
        <w:rPr>
          <w:rFonts w:asciiTheme="majorHAnsi" w:hAnsiTheme="majorHAnsi" w:cs="Arial"/>
        </w:rPr>
        <w:t xml:space="preserve"> Piso </w:t>
      </w:r>
      <w:r w:rsidR="572DBFA2" w:rsidRPr="32F337F2">
        <w:rPr>
          <w:rFonts w:asciiTheme="majorHAnsi" w:hAnsiTheme="majorHAnsi" w:cs="Arial"/>
        </w:rPr>
        <w:t>21</w:t>
      </w:r>
    </w:p>
    <w:p w14:paraId="39E6825A" w14:textId="1F0D0901"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7D3DA0">
      <w:pPr>
        <w:spacing w:after="0" w:line="240" w:lineRule="auto"/>
        <w:ind w:left="-142" w:right="-93"/>
        <w:jc w:val="both"/>
        <w:rPr>
          <w:rFonts w:asciiTheme="majorHAnsi" w:hAnsiTheme="majorHAnsi" w:cs="Arial"/>
        </w:rPr>
      </w:pPr>
    </w:p>
    <w:p w14:paraId="2C48021D" w14:textId="6185EF12" w:rsidR="00C44FE5" w:rsidRPr="00A52A6D" w:rsidRDefault="00C44FE5" w:rsidP="007D3DA0">
      <w:pPr>
        <w:spacing w:after="0" w:line="240" w:lineRule="auto"/>
        <w:ind w:left="-142" w:right="-93"/>
        <w:jc w:val="both"/>
        <w:rPr>
          <w:rFonts w:asciiTheme="majorHAnsi" w:hAnsiTheme="majorHAnsi" w:cs="Arial"/>
        </w:rPr>
      </w:pPr>
    </w:p>
    <w:p w14:paraId="7042CC0C" w14:textId="4B5E014A" w:rsidR="00584BF6" w:rsidRDefault="00C44FE5" w:rsidP="007D3DA0">
      <w:pPr>
        <w:spacing w:after="0" w:line="240" w:lineRule="auto"/>
        <w:jc w:val="both"/>
        <w:rPr>
          <w:rFonts w:asciiTheme="majorHAnsi" w:hAnsiTheme="majorHAnsi" w:cs="Arial"/>
        </w:rPr>
      </w:pPr>
      <w:r w:rsidRPr="00A52A6D">
        <w:rPr>
          <w:rFonts w:asciiTheme="majorHAnsi" w:hAnsiTheme="majorHAnsi" w:cs="Arial"/>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facultado(a)</w:t>
      </w:r>
      <w:r w:rsidR="00EA35E3">
        <w:rPr>
          <w:rFonts w:asciiTheme="majorHAnsi" w:hAnsiTheme="majorHAnsi" w:cs="Arial"/>
        </w:rPr>
        <w:t xml:space="preserve"> </w:t>
      </w:r>
      <w:r w:rsidRPr="00A52A6D">
        <w:rPr>
          <w:rFonts w:asciiTheme="majorHAnsi" w:hAnsiTheme="majorHAnsi" w:cs="Arial"/>
        </w:rPr>
        <w:t xml:space="preserve">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7D3DA0">
      <w:pPr>
        <w:spacing w:after="0" w:line="240" w:lineRule="auto"/>
        <w:jc w:val="both"/>
        <w:rPr>
          <w:rFonts w:asciiTheme="majorHAnsi" w:hAnsiTheme="majorHAnsi" w:cs="Arial"/>
        </w:rPr>
      </w:pPr>
    </w:p>
    <w:p w14:paraId="24F98677" w14:textId="039A6C31" w:rsidR="00514516" w:rsidRDefault="00544C7C" w:rsidP="32F337F2">
      <w:pPr>
        <w:spacing w:after="0" w:line="240" w:lineRule="auto"/>
        <w:jc w:val="both"/>
        <w:rPr>
          <w:rFonts w:asciiTheme="majorHAnsi" w:hAnsiTheme="majorHAnsi" w:cs="Arial"/>
        </w:rPr>
      </w:pPr>
      <w:r w:rsidRPr="32F337F2">
        <w:rPr>
          <w:rFonts w:asciiTheme="majorHAnsi" w:hAnsiTheme="majorHAnsi" w:cs="Arial"/>
        </w:rPr>
        <w:t>De acuerdo con lo establecido en los Términos de Referencia</w:t>
      </w:r>
      <w:r w:rsidR="00372947" w:rsidRPr="32F337F2">
        <w:rPr>
          <w:rFonts w:asciiTheme="majorHAnsi" w:hAnsiTheme="majorHAnsi" w:cs="Arial"/>
        </w:rPr>
        <w:t>,</w:t>
      </w:r>
      <w:r w:rsidRPr="32F337F2">
        <w:rPr>
          <w:rFonts w:asciiTheme="majorHAnsi" w:hAnsiTheme="majorHAnsi" w:cs="Arial"/>
        </w:rPr>
        <w:t xml:space="preserve"> </w:t>
      </w:r>
      <w:r w:rsidRPr="32F337F2">
        <w:rPr>
          <w:rFonts w:asciiTheme="majorHAnsi" w:hAnsiTheme="majorHAnsi" w:cs="Arial Narrow"/>
        </w:rPr>
        <w:t xml:space="preserve">formulo la presente POSTULACIÓN para participar </w:t>
      </w:r>
      <w:r w:rsidRPr="32F337F2">
        <w:rPr>
          <w:rFonts w:asciiTheme="majorHAnsi" w:hAnsiTheme="majorHAnsi" w:cs="Arial"/>
        </w:rPr>
        <w:t xml:space="preserve">de forma activa y comprometida en todas las actividades propuestas en el marco de la convocatoria </w:t>
      </w:r>
      <w:r w:rsidR="616C76C1" w:rsidRPr="32F337F2">
        <w:rPr>
          <w:rFonts w:asciiTheme="majorHAnsi" w:hAnsiTheme="majorHAnsi" w:cs="Arial"/>
          <w:b/>
          <w:bCs/>
        </w:rPr>
        <w:t>AGLOMERACIONES PARA EL DESARROLLO: ACOMPAÑAMIENTO</w:t>
      </w:r>
      <w:r w:rsidRPr="32F337F2">
        <w:rPr>
          <w:rFonts w:asciiTheme="majorHAnsi" w:hAnsiTheme="majorHAnsi" w:cs="Arial"/>
        </w:rPr>
        <w:t xml:space="preserve">, la cual tiene como objeto: </w:t>
      </w:r>
      <w:r w:rsidRPr="00931F28">
        <w:rPr>
          <w:rFonts w:asciiTheme="majorHAnsi" w:hAnsiTheme="majorHAnsi" w:cs="Arial"/>
          <w:i/>
          <w:iCs/>
        </w:rPr>
        <w:t>“</w:t>
      </w:r>
      <w:r w:rsidR="2C089346" w:rsidRPr="00931F28">
        <w:rPr>
          <w:rFonts w:asciiTheme="majorHAnsi" w:hAnsiTheme="majorHAnsi" w:cs="Arial"/>
          <w:i/>
          <w:iCs/>
        </w:rPr>
        <w:t>Brindar asistencia técnica y acompañamiento a las aglomeraciones o iniciativas clúster para trazar hojas de ruta que promuevan su desarrollo.</w:t>
      </w:r>
      <w:r w:rsidRPr="00931F28">
        <w:rPr>
          <w:rFonts w:asciiTheme="majorHAnsi" w:hAnsiTheme="majorHAnsi" w:cs="Arial"/>
          <w:i/>
          <w:iCs/>
        </w:rPr>
        <w:t>”</w:t>
      </w:r>
      <w:r w:rsidRPr="32F337F2">
        <w:rPr>
          <w:rFonts w:asciiTheme="majorHAnsi" w:hAnsiTheme="majorHAnsi" w:cs="Arial"/>
        </w:rPr>
        <w:t xml:space="preserve"> y en caso de que me sea aceptada por COLOMBIA PRODUCTIVA, </w:t>
      </w:r>
      <w:r w:rsidR="00514516" w:rsidRPr="32F337F2">
        <w:rPr>
          <w:rFonts w:asciiTheme="majorHAnsi" w:hAnsiTheme="majorHAnsi" w:cs="Arial"/>
        </w:rPr>
        <w:t>me comprometo a:</w:t>
      </w:r>
    </w:p>
    <w:p w14:paraId="17FC6FC1" w14:textId="77777777" w:rsidR="00B83695" w:rsidRDefault="00B83695" w:rsidP="007D3DA0">
      <w:pPr>
        <w:spacing w:after="0" w:line="240" w:lineRule="auto"/>
        <w:jc w:val="both"/>
        <w:rPr>
          <w:rFonts w:asciiTheme="majorHAnsi" w:hAnsiTheme="majorHAnsi" w:cs="Arial"/>
        </w:rPr>
      </w:pPr>
    </w:p>
    <w:p w14:paraId="667ABC5F" w14:textId="38E96907" w:rsidR="003C5A5E" w:rsidRPr="003C5A5E" w:rsidRDefault="003C5A5E" w:rsidP="003C5A5E">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P</w:t>
      </w:r>
      <w:r w:rsidRPr="003C5A5E">
        <w:rPr>
          <w:rFonts w:asciiTheme="majorHAnsi" w:hAnsiTheme="majorHAnsi" w:cstheme="majorHAnsi"/>
        </w:rPr>
        <w:t>articipar en todas las actividades señaladas en el numeral 3.2.1 Metodología de la asistencia técnica de los Términos de Referencia.</w:t>
      </w:r>
    </w:p>
    <w:p w14:paraId="0D996E58" w14:textId="77777777" w:rsidR="003C5A5E" w:rsidRPr="003C5A5E" w:rsidRDefault="003C5A5E" w:rsidP="003C5A5E">
      <w:pPr>
        <w:pStyle w:val="Prrafodelista"/>
        <w:numPr>
          <w:ilvl w:val="0"/>
          <w:numId w:val="2"/>
        </w:numPr>
        <w:spacing w:after="0" w:line="240" w:lineRule="auto"/>
        <w:jc w:val="both"/>
        <w:rPr>
          <w:rFonts w:asciiTheme="majorHAnsi" w:hAnsiTheme="majorHAnsi" w:cstheme="majorHAnsi"/>
        </w:rPr>
      </w:pPr>
      <w:r w:rsidRPr="003C5A5E">
        <w:rPr>
          <w:rFonts w:asciiTheme="majorHAnsi" w:hAnsiTheme="majorHAnsi" w:cstheme="majorHAnsi"/>
        </w:rPr>
        <w:t xml:space="preserve">Suministrar la información solicitada por la firma consultora o COLOMBIA PRODUCTIVA durante toda la ejecución de la asistencia técnica. </w:t>
      </w:r>
    </w:p>
    <w:p w14:paraId="522AD3AD" w14:textId="5F09A8CD" w:rsidR="003C5A5E" w:rsidRPr="002F47FD" w:rsidRDefault="003C5A5E" w:rsidP="000F23FF">
      <w:pPr>
        <w:pStyle w:val="Prrafodelista"/>
        <w:numPr>
          <w:ilvl w:val="0"/>
          <w:numId w:val="2"/>
        </w:numPr>
        <w:spacing w:after="0" w:line="240" w:lineRule="auto"/>
        <w:jc w:val="both"/>
        <w:rPr>
          <w:rFonts w:asciiTheme="majorHAnsi" w:hAnsiTheme="majorHAnsi" w:cstheme="majorHAnsi"/>
        </w:rPr>
      </w:pPr>
      <w:r w:rsidRPr="002F47FD">
        <w:rPr>
          <w:rFonts w:asciiTheme="majorHAnsi" w:hAnsiTheme="majorHAnsi" w:cstheme="majorHAnsi"/>
        </w:rPr>
        <w:t xml:space="preserve">Realizar el aporte </w:t>
      </w:r>
      <w:r w:rsidR="00482BD8">
        <w:rPr>
          <w:rFonts w:asciiTheme="majorHAnsi" w:hAnsiTheme="majorHAnsi" w:cstheme="majorHAnsi"/>
        </w:rPr>
        <w:t>de contrapartida en</w:t>
      </w:r>
      <w:r w:rsidR="009B12F7" w:rsidRPr="002F47FD">
        <w:rPr>
          <w:rFonts w:asciiTheme="majorHAnsi" w:hAnsiTheme="majorHAnsi" w:cstheme="majorHAnsi"/>
        </w:rPr>
        <w:t xml:space="preserve"> especie frente al desarrollo del programa, lo cual debe corresponder a mínimo el veinte por ciento (20%) del total del valor del programa. Esto teniendo en cuenta que el valor total del programa por iniciativa clúster será de hasta </w:t>
      </w:r>
      <w:r w:rsidR="00D40BEE">
        <w:rPr>
          <w:rFonts w:asciiTheme="majorHAnsi" w:hAnsiTheme="majorHAnsi" w:cstheme="majorHAnsi"/>
          <w:b/>
          <w:bCs/>
        </w:rPr>
        <w:t>OCHENTA Y CUATRO MILLONES</w:t>
      </w:r>
      <w:r w:rsidR="005117F3" w:rsidRPr="00F50988">
        <w:rPr>
          <w:rFonts w:asciiTheme="majorHAnsi" w:hAnsiTheme="majorHAnsi" w:cstheme="majorHAnsi"/>
          <w:b/>
          <w:bCs/>
        </w:rPr>
        <w:t xml:space="preserve"> </w:t>
      </w:r>
      <w:r w:rsidR="002762D8">
        <w:rPr>
          <w:rFonts w:asciiTheme="majorHAnsi" w:hAnsiTheme="majorHAnsi" w:cstheme="majorHAnsi"/>
          <w:b/>
          <w:bCs/>
        </w:rPr>
        <w:t xml:space="preserve">TRECIENTOS </w:t>
      </w:r>
      <w:r w:rsidR="001F23D5">
        <w:rPr>
          <w:rFonts w:asciiTheme="majorHAnsi" w:hAnsiTheme="majorHAnsi" w:cstheme="majorHAnsi"/>
          <w:b/>
          <w:bCs/>
        </w:rPr>
        <w:t>SET</w:t>
      </w:r>
      <w:r w:rsidR="002762D8">
        <w:rPr>
          <w:rFonts w:asciiTheme="majorHAnsi" w:hAnsiTheme="majorHAnsi" w:cstheme="majorHAnsi"/>
          <w:b/>
          <w:bCs/>
        </w:rPr>
        <w:t>ENT</w:t>
      </w:r>
      <w:r w:rsidR="001F23D5">
        <w:rPr>
          <w:rFonts w:asciiTheme="majorHAnsi" w:hAnsiTheme="majorHAnsi" w:cstheme="majorHAnsi"/>
          <w:b/>
          <w:bCs/>
        </w:rPr>
        <w:t xml:space="preserve">A Y CINCO MIL PESOS </w:t>
      </w:r>
      <w:r w:rsidR="005117F3" w:rsidRPr="00F50988">
        <w:rPr>
          <w:rFonts w:asciiTheme="majorHAnsi" w:hAnsiTheme="majorHAnsi" w:cstheme="majorHAnsi"/>
          <w:b/>
          <w:bCs/>
        </w:rPr>
        <w:t>M/CTE ($</w:t>
      </w:r>
      <w:r w:rsidR="001F23D5">
        <w:rPr>
          <w:rFonts w:asciiTheme="majorHAnsi" w:hAnsiTheme="majorHAnsi" w:cstheme="majorHAnsi"/>
          <w:b/>
          <w:bCs/>
        </w:rPr>
        <w:t>84</w:t>
      </w:r>
      <w:r w:rsidR="005117F3" w:rsidRPr="00F50988">
        <w:rPr>
          <w:rFonts w:asciiTheme="majorHAnsi" w:hAnsiTheme="majorHAnsi" w:cstheme="majorHAnsi"/>
          <w:b/>
          <w:bCs/>
        </w:rPr>
        <w:t>.</w:t>
      </w:r>
      <w:r w:rsidR="001F23D5">
        <w:rPr>
          <w:rFonts w:asciiTheme="majorHAnsi" w:hAnsiTheme="majorHAnsi" w:cstheme="majorHAnsi"/>
          <w:b/>
          <w:bCs/>
        </w:rPr>
        <w:t>375</w:t>
      </w:r>
      <w:r w:rsidR="005117F3" w:rsidRPr="00F50988">
        <w:rPr>
          <w:rFonts w:asciiTheme="majorHAnsi" w:hAnsiTheme="majorHAnsi" w:cstheme="majorHAnsi"/>
          <w:b/>
          <w:bCs/>
        </w:rPr>
        <w:t>.000)</w:t>
      </w:r>
      <w:r w:rsidR="009B12F7" w:rsidRPr="002F47FD">
        <w:rPr>
          <w:rFonts w:asciiTheme="majorHAnsi" w:hAnsiTheme="majorHAnsi" w:cstheme="majorHAnsi"/>
        </w:rPr>
        <w:t xml:space="preserve"> de los cuales </w:t>
      </w:r>
      <w:r w:rsidR="009B12F7" w:rsidRPr="005117F3">
        <w:rPr>
          <w:rFonts w:asciiTheme="majorHAnsi" w:hAnsiTheme="majorHAnsi" w:cstheme="majorHAnsi"/>
        </w:rPr>
        <w:t>COLOMBIA PRODUCTIVA</w:t>
      </w:r>
      <w:r w:rsidR="009B12F7" w:rsidRPr="002F47FD">
        <w:rPr>
          <w:rFonts w:asciiTheme="majorHAnsi" w:hAnsiTheme="majorHAnsi" w:cstheme="majorHAnsi"/>
        </w:rPr>
        <w:t xml:space="preserve"> asumirá la suma correspondiente hasta </w:t>
      </w:r>
      <w:r w:rsidR="00F60715" w:rsidRPr="00F50988">
        <w:rPr>
          <w:rFonts w:asciiTheme="majorHAnsi" w:hAnsiTheme="majorHAnsi" w:cstheme="majorHAnsi"/>
          <w:b/>
          <w:bCs/>
        </w:rPr>
        <w:t xml:space="preserve">SESENTA Y </w:t>
      </w:r>
      <w:r w:rsidR="00792FAA">
        <w:rPr>
          <w:rFonts w:asciiTheme="majorHAnsi" w:hAnsiTheme="majorHAnsi" w:cstheme="majorHAnsi"/>
          <w:b/>
          <w:bCs/>
        </w:rPr>
        <w:t xml:space="preserve">SIETE </w:t>
      </w:r>
      <w:r w:rsidR="00F60715" w:rsidRPr="00F50988">
        <w:rPr>
          <w:rFonts w:asciiTheme="majorHAnsi" w:hAnsiTheme="majorHAnsi" w:cstheme="majorHAnsi"/>
          <w:b/>
          <w:bCs/>
        </w:rPr>
        <w:t>MILLONES</w:t>
      </w:r>
      <w:r w:rsidR="003D2CA0">
        <w:rPr>
          <w:rFonts w:asciiTheme="majorHAnsi" w:hAnsiTheme="majorHAnsi" w:cstheme="majorHAnsi"/>
          <w:b/>
          <w:bCs/>
        </w:rPr>
        <w:t xml:space="preserve"> QUINIENTOS MIL</w:t>
      </w:r>
      <w:r w:rsidR="00F60715" w:rsidRPr="00F50988">
        <w:rPr>
          <w:rFonts w:asciiTheme="majorHAnsi" w:hAnsiTheme="majorHAnsi" w:cstheme="majorHAnsi"/>
          <w:b/>
          <w:bCs/>
        </w:rPr>
        <w:t xml:space="preserve"> PESOS M/CTE ($6</w:t>
      </w:r>
      <w:r w:rsidR="003D2CA0">
        <w:rPr>
          <w:rFonts w:asciiTheme="majorHAnsi" w:hAnsiTheme="majorHAnsi" w:cstheme="majorHAnsi"/>
          <w:b/>
          <w:bCs/>
        </w:rPr>
        <w:t>7</w:t>
      </w:r>
      <w:r w:rsidR="00F60715" w:rsidRPr="00F50988">
        <w:rPr>
          <w:rFonts w:asciiTheme="majorHAnsi" w:hAnsiTheme="majorHAnsi" w:cstheme="majorHAnsi"/>
          <w:b/>
          <w:bCs/>
        </w:rPr>
        <w:t>.</w:t>
      </w:r>
      <w:r w:rsidR="003D2CA0">
        <w:rPr>
          <w:rFonts w:asciiTheme="majorHAnsi" w:hAnsiTheme="majorHAnsi" w:cstheme="majorHAnsi"/>
          <w:b/>
          <w:bCs/>
        </w:rPr>
        <w:t>5</w:t>
      </w:r>
      <w:r w:rsidR="00F60715" w:rsidRPr="00F50988">
        <w:rPr>
          <w:rFonts w:asciiTheme="majorHAnsi" w:hAnsiTheme="majorHAnsi" w:cstheme="majorHAnsi"/>
          <w:b/>
          <w:bCs/>
        </w:rPr>
        <w:t>00.000)</w:t>
      </w:r>
      <w:r w:rsidR="00A17094" w:rsidRPr="00F50988">
        <w:rPr>
          <w:rFonts w:asciiTheme="majorHAnsi" w:hAnsiTheme="majorHAnsi" w:cstheme="majorHAnsi"/>
        </w:rPr>
        <w:t xml:space="preserve"> representados</w:t>
      </w:r>
      <w:r w:rsidR="009B12F7" w:rsidRPr="002F47FD">
        <w:rPr>
          <w:rFonts w:asciiTheme="majorHAnsi" w:hAnsiTheme="majorHAnsi" w:cstheme="majorHAnsi"/>
        </w:rPr>
        <w:t xml:space="preserve"> en la contratación de la firma consultora.</w:t>
      </w:r>
    </w:p>
    <w:p w14:paraId="5007660B" w14:textId="148CE76B" w:rsidR="003C5A5E" w:rsidRPr="003C5A5E" w:rsidRDefault="003C5A5E" w:rsidP="003C5A5E">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D</w:t>
      </w:r>
      <w:r w:rsidRPr="003C5A5E">
        <w:rPr>
          <w:rFonts w:asciiTheme="majorHAnsi" w:hAnsiTheme="majorHAnsi" w:cstheme="majorHAnsi"/>
        </w:rPr>
        <w:t xml:space="preserve">isponer de un equipo local compuesto como mínimo por un (1) profesional senior quien estará liderando el desarrollo de las actividades, y un (1) profesional de apoyo, para ejecutar las actividades y realizar el diseño de la hoja de ruta con el acompañamiento de la firma consultora, por lo cual deberá construir los contenidos de cada etapa. </w:t>
      </w:r>
    </w:p>
    <w:p w14:paraId="46E297CD" w14:textId="76CECA71" w:rsidR="003C5A5E" w:rsidRPr="003C5A5E" w:rsidRDefault="007423AD" w:rsidP="003C5A5E">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C</w:t>
      </w:r>
      <w:r w:rsidR="003C5A5E" w:rsidRPr="003C5A5E">
        <w:rPr>
          <w:rFonts w:asciiTheme="majorHAnsi" w:hAnsiTheme="majorHAnsi" w:cstheme="majorHAnsi"/>
        </w:rPr>
        <w:t>onvocar y liderar las reuniones públicas, entrevistas, grupos de trabajo y demás espacios definidos con la firma consultora.</w:t>
      </w:r>
    </w:p>
    <w:p w14:paraId="5AC16D6C" w14:textId="0D2C3E3D" w:rsidR="00033473" w:rsidRPr="003C5A5E" w:rsidRDefault="00033473" w:rsidP="00033473">
      <w:pPr>
        <w:pStyle w:val="Prrafodelista"/>
        <w:numPr>
          <w:ilvl w:val="0"/>
          <w:numId w:val="2"/>
        </w:numPr>
        <w:spacing w:after="0" w:line="240" w:lineRule="auto"/>
        <w:jc w:val="both"/>
        <w:rPr>
          <w:rFonts w:asciiTheme="majorHAnsi" w:hAnsiTheme="majorHAnsi" w:cstheme="majorHAnsi"/>
        </w:rPr>
      </w:pPr>
      <w:r w:rsidRPr="00FF34EF">
        <w:rPr>
          <w:rFonts w:asciiTheme="majorHAnsi" w:hAnsiTheme="majorHAnsi" w:cstheme="majorHAnsi"/>
        </w:rPr>
        <w:t>Brindar la información y contenido necesario para la construcción de los entregables descritos en el numeral 3.2.1 según indicaciones de la firma consultora.</w:t>
      </w:r>
    </w:p>
    <w:p w14:paraId="0BABEB5C" w14:textId="01DD67F2" w:rsidR="003C5A5E" w:rsidRPr="003C5A5E" w:rsidRDefault="007423AD" w:rsidP="00DB2A0D">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lastRenderedPageBreak/>
        <w:t>A</w:t>
      </w:r>
      <w:r w:rsidR="003C5A5E" w:rsidRPr="003C5A5E">
        <w:rPr>
          <w:rFonts w:asciiTheme="majorHAnsi" w:hAnsiTheme="majorHAnsi" w:cstheme="majorHAnsi"/>
        </w:rPr>
        <w:t xml:space="preserve">signar el tiempo de su personal y equipo de trabajo para la ejecución y construcción de contenidos de todas las actividades de la asistencia técnica como condición irrevocable para su participación en la misma. </w:t>
      </w:r>
    </w:p>
    <w:p w14:paraId="5D70DBE5" w14:textId="79414081" w:rsidR="003C5A5E" w:rsidRPr="003C5A5E" w:rsidRDefault="007423AD" w:rsidP="003C5A5E">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E</w:t>
      </w:r>
      <w:r w:rsidR="003C5A5E" w:rsidRPr="003C5A5E">
        <w:rPr>
          <w:rFonts w:asciiTheme="majorHAnsi" w:hAnsiTheme="majorHAnsi" w:cstheme="majorHAnsi"/>
        </w:rPr>
        <w:t xml:space="preserve">stablecer los mecanismos que les permitan asegurar el manejo confidencial de la información y de las metodologías y herramientas entregadas en desarrollo de la consultoría. Es entendido y aceptado por el proponente que </w:t>
      </w:r>
      <w:r w:rsidR="003C5A5E" w:rsidRPr="00994596">
        <w:rPr>
          <w:rFonts w:asciiTheme="majorHAnsi" w:hAnsiTheme="majorHAnsi" w:cstheme="majorHAnsi"/>
          <w:b/>
          <w:bCs/>
        </w:rPr>
        <w:t>COLOMBIA PRODUCTIVA</w:t>
      </w:r>
      <w:r w:rsidR="003C5A5E" w:rsidRPr="003C5A5E">
        <w:rPr>
          <w:rFonts w:asciiTheme="majorHAnsi" w:hAnsiTheme="majorHAnsi" w:cstheme="majorHAnsi"/>
        </w:rPr>
        <w:t xml:space="preserve"> no asume ninguna responsabilidad por estos aspectos. </w:t>
      </w:r>
    </w:p>
    <w:p w14:paraId="1D0E7D19" w14:textId="77777777" w:rsidR="002935D5" w:rsidRPr="009B5CF7" w:rsidRDefault="002935D5" w:rsidP="007D3DA0">
      <w:pPr>
        <w:pStyle w:val="Prrafodelista"/>
        <w:numPr>
          <w:ilvl w:val="0"/>
          <w:numId w:val="2"/>
        </w:numPr>
        <w:spacing w:after="0" w:line="240" w:lineRule="auto"/>
        <w:jc w:val="both"/>
        <w:rPr>
          <w:rFonts w:asciiTheme="majorHAnsi" w:hAnsiTheme="majorHAnsi" w:cstheme="majorHAnsi"/>
        </w:rPr>
      </w:pPr>
      <w:r w:rsidRPr="009B5CF7">
        <w:rPr>
          <w:rFonts w:asciiTheme="majorHAnsi" w:hAnsiTheme="majorHAnsi" w:cstheme="majorHAnsi"/>
        </w:rPr>
        <w:t xml:space="preserve">Asegurar que los colaboradores designados cuenten con disponibilidad de tiempo para el desarrollo </w:t>
      </w:r>
      <w:r>
        <w:rPr>
          <w:rFonts w:asciiTheme="majorHAnsi" w:hAnsiTheme="majorHAnsi" w:cstheme="majorHAnsi"/>
        </w:rPr>
        <w:t>de la asistencia técnica.</w:t>
      </w:r>
      <w:r w:rsidRPr="009B5CF7">
        <w:rPr>
          <w:rFonts w:asciiTheme="majorHAnsi" w:hAnsiTheme="majorHAnsi" w:cstheme="majorHAnsi"/>
        </w:rPr>
        <w:t xml:space="preserve"> </w:t>
      </w:r>
    </w:p>
    <w:p w14:paraId="740BCF15" w14:textId="04144BCC" w:rsidR="002935D5" w:rsidRPr="00F50988" w:rsidRDefault="002935D5" w:rsidP="007D3DA0">
      <w:pPr>
        <w:pStyle w:val="Prrafodelista"/>
        <w:numPr>
          <w:ilvl w:val="0"/>
          <w:numId w:val="2"/>
        </w:numPr>
        <w:spacing w:after="0" w:line="240" w:lineRule="auto"/>
        <w:jc w:val="both"/>
        <w:rPr>
          <w:rFonts w:asciiTheme="majorHAnsi" w:hAnsiTheme="majorHAnsi" w:cs="Arial"/>
        </w:rPr>
      </w:pPr>
      <w:r w:rsidRPr="006D5804">
        <w:rPr>
          <w:rFonts w:asciiTheme="majorHAnsi" w:hAnsiTheme="majorHAnsi" w:cstheme="majorHAnsi"/>
        </w:rPr>
        <w:t xml:space="preserve">Atender las reuniones, visitas, observaciones y/o pruebas que solicite la firma consultora y/o </w:t>
      </w:r>
      <w:r w:rsidRPr="006D5804">
        <w:rPr>
          <w:rFonts w:asciiTheme="majorHAnsi" w:hAnsiTheme="majorHAnsi" w:cstheme="majorHAnsi"/>
          <w:b/>
          <w:bCs/>
        </w:rPr>
        <w:t>COLOMBIA PRODUCTIVA.</w:t>
      </w:r>
    </w:p>
    <w:p w14:paraId="64B5F13B" w14:textId="765DCA80" w:rsidR="00F50988" w:rsidRDefault="00046ABF" w:rsidP="007D3DA0">
      <w:pPr>
        <w:pStyle w:val="Prrafodelista"/>
        <w:numPr>
          <w:ilvl w:val="0"/>
          <w:numId w:val="2"/>
        </w:numPr>
        <w:spacing w:after="0" w:line="240" w:lineRule="auto"/>
        <w:jc w:val="both"/>
        <w:rPr>
          <w:rFonts w:asciiTheme="majorHAnsi" w:hAnsiTheme="majorHAnsi" w:cs="Arial"/>
        </w:rPr>
      </w:pPr>
      <w:r w:rsidRPr="00046ABF">
        <w:rPr>
          <w:rFonts w:asciiTheme="majorHAnsi" w:hAnsiTheme="majorHAnsi" w:cs="Arial"/>
        </w:rPr>
        <w:t>El equipo asignado por la aglomeración/iniciativa clúster beneficiaria deberá elaborar documentos, presentaciones y desarrollar análisis de información de acuerdo con la metodología definida por el consultor. Lo anterior con el propósito de dejar capacidad instalada en las regiones para promover la continuidad de la iniciativa cluster gracias a la transferencia de conocimiento brindada por el consultor.</w:t>
      </w:r>
    </w:p>
    <w:p w14:paraId="09F6FD40" w14:textId="6E914100" w:rsidR="005623F2" w:rsidRPr="002935D5" w:rsidRDefault="005623F2" w:rsidP="007D3DA0">
      <w:pPr>
        <w:pStyle w:val="Prrafodelista"/>
        <w:numPr>
          <w:ilvl w:val="0"/>
          <w:numId w:val="2"/>
        </w:numPr>
        <w:spacing w:after="0" w:line="240" w:lineRule="auto"/>
        <w:jc w:val="both"/>
        <w:rPr>
          <w:rFonts w:asciiTheme="majorHAnsi" w:hAnsiTheme="majorHAnsi" w:cs="Arial"/>
        </w:rPr>
      </w:pPr>
      <w:r>
        <w:rPr>
          <w:rFonts w:asciiTheme="majorHAnsi" w:hAnsiTheme="majorHAnsi" w:cs="Arial"/>
        </w:rPr>
        <w:t>Cubrir los gastos de desplazamiento p</w:t>
      </w:r>
      <w:r w:rsidRPr="005623F2">
        <w:rPr>
          <w:rFonts w:asciiTheme="majorHAnsi" w:hAnsiTheme="majorHAnsi" w:cs="Arial"/>
        </w:rPr>
        <w:t xml:space="preserve">ara </w:t>
      </w:r>
      <w:r>
        <w:rPr>
          <w:rFonts w:asciiTheme="majorHAnsi" w:hAnsiTheme="majorHAnsi" w:cs="Arial"/>
        </w:rPr>
        <w:t xml:space="preserve">participar en </w:t>
      </w:r>
      <w:r w:rsidRPr="005623F2">
        <w:rPr>
          <w:rFonts w:asciiTheme="majorHAnsi" w:hAnsiTheme="majorHAnsi" w:cs="Arial"/>
        </w:rPr>
        <w:t xml:space="preserve">la sesión presencial de formación teórico-práctico </w:t>
      </w:r>
      <w:r>
        <w:rPr>
          <w:rFonts w:asciiTheme="majorHAnsi" w:hAnsiTheme="majorHAnsi" w:cs="Arial"/>
        </w:rPr>
        <w:t>de acuerdo con el l</w:t>
      </w:r>
      <w:r w:rsidRPr="005623F2">
        <w:rPr>
          <w:rFonts w:asciiTheme="majorHAnsi" w:hAnsiTheme="majorHAnsi" w:cs="Arial"/>
        </w:rPr>
        <w:t xml:space="preserve">ugar seleccionado </w:t>
      </w:r>
      <w:r w:rsidR="00B165EC">
        <w:rPr>
          <w:rFonts w:asciiTheme="majorHAnsi" w:hAnsiTheme="majorHAnsi" w:cs="Arial"/>
        </w:rPr>
        <w:t xml:space="preserve">por la firma consultora y </w:t>
      </w:r>
      <w:r w:rsidR="00992FFD" w:rsidRPr="00992FFD">
        <w:rPr>
          <w:rFonts w:asciiTheme="majorHAnsi" w:hAnsiTheme="majorHAnsi" w:cs="Arial"/>
          <w:b/>
          <w:bCs/>
        </w:rPr>
        <w:t>COLOMBIA PRODUCTIVA</w:t>
      </w:r>
      <w:r w:rsidR="00B165EC">
        <w:rPr>
          <w:rFonts w:asciiTheme="majorHAnsi" w:hAnsiTheme="majorHAnsi" w:cs="Arial"/>
        </w:rPr>
        <w:t xml:space="preserve">. Estos podrán ser parte de los rubros dispuestos por </w:t>
      </w:r>
      <w:r w:rsidR="00073CC4">
        <w:rPr>
          <w:rFonts w:asciiTheme="majorHAnsi" w:hAnsiTheme="majorHAnsi" w:cs="Arial"/>
        </w:rPr>
        <w:t>el postulante en la contrapartida.</w:t>
      </w:r>
      <w:r w:rsidR="00B165EC">
        <w:rPr>
          <w:rFonts w:asciiTheme="majorHAnsi" w:hAnsiTheme="majorHAnsi" w:cs="Arial"/>
        </w:rPr>
        <w:t xml:space="preserve"> </w:t>
      </w:r>
    </w:p>
    <w:p w14:paraId="19AC8BA2" w14:textId="5FFE54A7" w:rsidR="002935D5" w:rsidRPr="002935D5" w:rsidRDefault="002935D5" w:rsidP="007D3DA0">
      <w:pPr>
        <w:pStyle w:val="Prrafodelista"/>
        <w:numPr>
          <w:ilvl w:val="0"/>
          <w:numId w:val="2"/>
        </w:numPr>
        <w:spacing w:after="0" w:line="240" w:lineRule="auto"/>
        <w:jc w:val="both"/>
        <w:rPr>
          <w:rFonts w:asciiTheme="majorHAnsi" w:hAnsiTheme="majorHAnsi" w:cs="Arial"/>
        </w:rPr>
      </w:pPr>
      <w:r w:rsidRPr="002935D5">
        <w:rPr>
          <w:rFonts w:asciiTheme="majorHAnsi" w:hAnsiTheme="majorHAnsi" w:cstheme="majorHAnsi"/>
        </w:rPr>
        <w:t>Realizar las demás actividades requeridas para el total desarrollo de la asistencia técnica.</w:t>
      </w:r>
    </w:p>
    <w:p w14:paraId="2C9D6A09" w14:textId="77777777" w:rsidR="00B83695" w:rsidRPr="006D5804" w:rsidRDefault="00B83695" w:rsidP="007D3DA0">
      <w:pPr>
        <w:pStyle w:val="Prrafodelista"/>
        <w:spacing w:after="0" w:line="240" w:lineRule="auto"/>
        <w:ind w:left="578"/>
        <w:jc w:val="both"/>
        <w:rPr>
          <w:rFonts w:asciiTheme="majorHAnsi" w:hAnsiTheme="majorHAnsi" w:cs="Arial"/>
        </w:rPr>
      </w:pPr>
    </w:p>
    <w:p w14:paraId="13666AD2" w14:textId="2DF9A6CC" w:rsidR="0024274B" w:rsidRDefault="00ED51E9" w:rsidP="007D3DA0">
      <w:pPr>
        <w:spacing w:after="0" w:line="240" w:lineRule="auto"/>
        <w:jc w:val="both"/>
        <w:rPr>
          <w:rFonts w:asciiTheme="majorHAnsi" w:hAnsiTheme="majorHAnsi" w:cs="Arial"/>
        </w:rPr>
      </w:pPr>
      <w:r>
        <w:rPr>
          <w:rFonts w:asciiTheme="majorHAnsi" w:hAnsiTheme="majorHAnsi" w:cs="Arial"/>
        </w:rPr>
        <w:t xml:space="preserve">Asimismo, </w:t>
      </w:r>
      <w:r w:rsidR="006D60D4" w:rsidRPr="00A52A6D">
        <w:rPr>
          <w:rFonts w:asciiTheme="majorHAnsi" w:hAnsiTheme="majorHAnsi" w:cs="Arial"/>
        </w:rPr>
        <w:t>declaro que</w:t>
      </w:r>
      <w:r w:rsidR="00544C7C" w:rsidRPr="00A52A6D">
        <w:rPr>
          <w:rFonts w:asciiTheme="majorHAnsi" w:hAnsiTheme="majorHAnsi" w:cs="Arial"/>
        </w:rPr>
        <w:t xml:space="preserve">: </w:t>
      </w:r>
    </w:p>
    <w:p w14:paraId="5D80BD8B" w14:textId="77777777" w:rsidR="00B83695" w:rsidRPr="00ED51E9" w:rsidRDefault="00B83695" w:rsidP="007D3DA0">
      <w:pPr>
        <w:spacing w:after="0" w:line="240" w:lineRule="auto"/>
        <w:jc w:val="both"/>
        <w:rPr>
          <w:rFonts w:asciiTheme="majorHAnsi" w:hAnsiTheme="majorHAnsi" w:cs="Arial"/>
          <w:b/>
          <w:bCs/>
        </w:rPr>
      </w:pPr>
    </w:p>
    <w:p w14:paraId="1349966E" w14:textId="6A57DA6A" w:rsidR="006036BD" w:rsidRPr="00ED51E9" w:rsidRDefault="00791C3A" w:rsidP="4FFD225A">
      <w:pPr>
        <w:pStyle w:val="Prrafodelista"/>
        <w:numPr>
          <w:ilvl w:val="0"/>
          <w:numId w:val="2"/>
        </w:numPr>
        <w:spacing w:after="0" w:line="240" w:lineRule="auto"/>
        <w:jc w:val="both"/>
        <w:rPr>
          <w:rFonts w:asciiTheme="majorHAnsi" w:hAnsiTheme="majorHAnsi" w:cs="Arial"/>
        </w:rPr>
      </w:pPr>
      <w:r w:rsidRPr="4FFD225A">
        <w:rPr>
          <w:rFonts w:asciiTheme="majorHAnsi" w:hAnsiTheme="majorHAnsi" w:cs="Arial"/>
        </w:rPr>
        <w:t xml:space="preserve">Conozco y acepto las condiciones establecidas en los términos de referencia de la Convocatoria </w:t>
      </w:r>
      <w:r w:rsidR="00073CC4" w:rsidRPr="00073CC4">
        <w:rPr>
          <w:rFonts w:asciiTheme="majorHAnsi" w:hAnsiTheme="majorHAnsi" w:cs="Arial"/>
          <w:b/>
          <w:bCs/>
        </w:rPr>
        <w:t>AGLOMERACIONES PARA EL DESARROLLO: ACOMPAÑAMIENTO</w:t>
      </w:r>
    </w:p>
    <w:p w14:paraId="2F487B80" w14:textId="3F840272" w:rsidR="00584BF6" w:rsidRDefault="00A87051"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la gravedad del juramento, que toda la información aportada y contenida en mi propuesta es veraz y susceptible de comprobación. </w:t>
      </w:r>
    </w:p>
    <w:p w14:paraId="74886E06" w14:textId="19C56386"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4E920F14" w:rsidR="00FC7389" w:rsidRPr="00A52A6D" w:rsidRDefault="00FC7389" w:rsidP="007D3DA0">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relacionadas con actividades ilícitas, lavado de dinero o financiamiento de terrorismo, o fuese</w:t>
      </w:r>
      <w:r w:rsidR="005952AA">
        <w:rPr>
          <w:rFonts w:asciiTheme="majorHAnsi" w:hAnsiTheme="majorHAnsi" w:cs="Arial"/>
        </w:rPr>
        <w:t>n</w:t>
      </w:r>
      <w:r w:rsidRPr="0525075D">
        <w:rPr>
          <w:rFonts w:asciiTheme="majorHAnsi" w:hAnsiTheme="majorHAnsi" w:cs="Arial"/>
        </w:rPr>
        <w:t xml:space="preserve"> incluido</w:t>
      </w:r>
      <w:r w:rsidR="005952AA">
        <w:rPr>
          <w:rFonts w:asciiTheme="majorHAnsi" w:hAnsiTheme="majorHAnsi" w:cs="Arial"/>
        </w:rPr>
        <w:t>s</w:t>
      </w:r>
      <w:r w:rsidRPr="0525075D">
        <w:rPr>
          <w:rFonts w:asciiTheme="majorHAnsi" w:hAnsiTheme="majorHAnsi" w:cs="Arial"/>
        </w:rPr>
        <w:t xml:space="preserve"> en</w:t>
      </w:r>
      <w:r w:rsidR="005952AA">
        <w:rPr>
          <w:rFonts w:asciiTheme="majorHAnsi" w:hAnsiTheme="majorHAnsi" w:cs="Arial"/>
        </w:rPr>
        <w:t xml:space="preserve"> </w:t>
      </w:r>
      <w:r w:rsidRPr="0525075D">
        <w:rPr>
          <w:rFonts w:asciiTheme="majorHAnsi" w:hAnsiTheme="majorHAnsi" w:cs="Arial"/>
        </w:rPr>
        <w:t xml:space="preserve">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w:t>
      </w:r>
      <w:r w:rsidRPr="00A52A6D">
        <w:rPr>
          <w:rFonts w:asciiTheme="majorHAnsi" w:hAnsiTheme="majorHAnsi" w:cs="Arial"/>
        </w:rPr>
        <w:lastRenderedPageBreak/>
        <w:t xml:space="preserve">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F107EF2" w:rsidR="00B24DD4" w:rsidRPr="00A52A6D" w:rsidRDefault="00B24DD4" w:rsidP="007D3DA0">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Que la propuesta no </w:t>
      </w:r>
      <w:r w:rsidR="0002071D">
        <w:rPr>
          <w:rFonts w:asciiTheme="majorHAnsi" w:hAnsiTheme="majorHAnsi" w:cs="Arial"/>
        </w:rPr>
        <w:t xml:space="preserve">recibe beneficio </w:t>
      </w:r>
      <w:r w:rsidRPr="00A52A6D">
        <w:rPr>
          <w:rFonts w:asciiTheme="majorHAnsi" w:hAnsiTheme="majorHAnsi" w:cs="Arial"/>
        </w:rPr>
        <w:t>o est</w:t>
      </w:r>
      <w:r w:rsidR="0002071D">
        <w:rPr>
          <w:rFonts w:asciiTheme="majorHAnsi" w:hAnsiTheme="majorHAnsi" w:cs="Arial"/>
        </w:rPr>
        <w:t>á</w:t>
      </w:r>
      <w:r w:rsidRPr="00A52A6D">
        <w:rPr>
          <w:rFonts w:asciiTheme="majorHAnsi" w:hAnsiTheme="majorHAnsi" w:cs="Arial"/>
        </w:rPr>
        <w:t xml:space="preserve"> siendo </w:t>
      </w:r>
      <w:r w:rsidR="0002071D">
        <w:rPr>
          <w:rFonts w:asciiTheme="majorHAnsi" w:hAnsiTheme="majorHAnsi" w:cs="Arial"/>
        </w:rPr>
        <w:t>beneficiada</w:t>
      </w:r>
      <w:r w:rsidRPr="00A52A6D">
        <w:rPr>
          <w:rFonts w:asciiTheme="majorHAnsi" w:hAnsiTheme="majorHAnsi" w:cs="Arial"/>
        </w:rPr>
        <w:t xml:space="preserve"> con recursos públicos operados por otras entidades públicas o privadas, para los mismos usuarios finales y con el mismo objeto.</w:t>
      </w:r>
    </w:p>
    <w:p w14:paraId="5EB9AE48" w14:textId="3B62BBFE" w:rsidR="00FC7389" w:rsidRPr="00A52A6D" w:rsidRDefault="00FC7389" w:rsidP="007D3DA0">
      <w:pPr>
        <w:pStyle w:val="Prrafodelista"/>
        <w:spacing w:after="0" w:line="240" w:lineRule="auto"/>
        <w:ind w:left="0"/>
        <w:jc w:val="both"/>
        <w:rPr>
          <w:rFonts w:asciiTheme="majorHAnsi" w:hAnsiTheme="majorHAnsi" w:cs="Arial"/>
        </w:rPr>
      </w:pPr>
    </w:p>
    <w:p w14:paraId="383C42D9" w14:textId="2F619A32" w:rsidR="00FC7389"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4E652A03" w14:textId="77777777" w:rsidR="006D5804" w:rsidRPr="00A52A6D" w:rsidRDefault="006D5804" w:rsidP="007D3DA0">
      <w:pPr>
        <w:pStyle w:val="Prrafodelista"/>
        <w:spacing w:after="0" w:line="240" w:lineRule="auto"/>
        <w:ind w:left="0"/>
        <w:jc w:val="both"/>
        <w:rPr>
          <w:rFonts w:asciiTheme="majorHAnsi" w:hAnsiTheme="majorHAnsi" w:cs="Arial"/>
        </w:rPr>
      </w:pPr>
    </w:p>
    <w:p w14:paraId="7ADD409E" w14:textId="1D15E55A"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2DA32972" w:rsidR="00FC7389"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23652D58"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7D3DA0">
      <w:pPr>
        <w:pStyle w:val="Prrafodelista"/>
        <w:spacing w:after="0" w:line="240" w:lineRule="auto"/>
        <w:ind w:left="0"/>
        <w:jc w:val="both"/>
        <w:rPr>
          <w:rFonts w:asciiTheme="majorHAnsi" w:hAnsiTheme="majorHAnsi" w:cs="Arial"/>
        </w:rPr>
      </w:pPr>
    </w:p>
    <w:p w14:paraId="29D99C50" w14:textId="77777777"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7D3DA0">
      <w:pPr>
        <w:pStyle w:val="Prrafodelista"/>
        <w:spacing w:after="0" w:line="240" w:lineRule="auto"/>
        <w:ind w:left="0"/>
        <w:jc w:val="both"/>
        <w:rPr>
          <w:rFonts w:asciiTheme="majorHAnsi" w:hAnsiTheme="majorHAnsi" w:cs="Arial"/>
        </w:rPr>
      </w:pPr>
    </w:p>
    <w:p w14:paraId="5C148143" w14:textId="77777777" w:rsidR="00584BF6" w:rsidRPr="00A52A6D" w:rsidRDefault="00584BF6" w:rsidP="007D3DA0">
      <w:pPr>
        <w:pStyle w:val="Prrafodelista"/>
        <w:spacing w:after="0" w:line="240" w:lineRule="auto"/>
        <w:ind w:left="0"/>
        <w:jc w:val="both"/>
        <w:rPr>
          <w:rFonts w:asciiTheme="majorHAnsi" w:hAnsiTheme="majorHAnsi" w:cs="Arial"/>
        </w:rPr>
      </w:pPr>
    </w:p>
    <w:p w14:paraId="19AFD4AA" w14:textId="77777777"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7D3DA0">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11"/>
      <w:footerReference w:type="default" r:id="rId12"/>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445C" w14:textId="77777777" w:rsidR="00610FF3" w:rsidRDefault="00610FF3" w:rsidP="00C44FE5">
      <w:pPr>
        <w:spacing w:after="0" w:line="240" w:lineRule="auto"/>
      </w:pPr>
      <w:r>
        <w:separator/>
      </w:r>
    </w:p>
  </w:endnote>
  <w:endnote w:type="continuationSeparator" w:id="0">
    <w:p w14:paraId="1E0D308C" w14:textId="77777777" w:rsidR="00610FF3" w:rsidRDefault="00610FF3" w:rsidP="00C44FE5">
      <w:pPr>
        <w:spacing w:after="0" w:line="240" w:lineRule="auto"/>
      </w:pPr>
      <w:r>
        <w:continuationSeparator/>
      </w:r>
    </w:p>
  </w:endnote>
  <w:endnote w:type="continuationNotice" w:id="1">
    <w:p w14:paraId="1E80F20D" w14:textId="77777777" w:rsidR="00610FF3" w:rsidRDefault="00610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F414" w14:textId="5A3E196B" w:rsidR="007D3DA0" w:rsidRDefault="007D3DA0" w:rsidP="007D3DA0">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A53923" w:rsidRPr="00A53923">
      <w:rPr>
        <w:b/>
        <w:bCs/>
        <w:noProof/>
        <w:lang w:val="es-ES"/>
      </w:rPr>
      <w:t>3</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A53923" w:rsidRPr="00A53923">
      <w:rPr>
        <w:b/>
        <w:bCs/>
        <w:noProof/>
        <w:lang w:val="es-E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324F" w14:textId="77777777" w:rsidR="00610FF3" w:rsidRDefault="00610FF3" w:rsidP="00C44FE5">
      <w:pPr>
        <w:spacing w:after="0" w:line="240" w:lineRule="auto"/>
      </w:pPr>
      <w:r>
        <w:separator/>
      </w:r>
    </w:p>
  </w:footnote>
  <w:footnote w:type="continuationSeparator" w:id="0">
    <w:p w14:paraId="2864841D" w14:textId="77777777" w:rsidR="00610FF3" w:rsidRDefault="00610FF3" w:rsidP="00C44FE5">
      <w:pPr>
        <w:spacing w:after="0" w:line="240" w:lineRule="auto"/>
      </w:pPr>
      <w:r>
        <w:continuationSeparator/>
      </w:r>
    </w:p>
  </w:footnote>
  <w:footnote w:type="continuationNotice" w:id="1">
    <w:p w14:paraId="64DE514A" w14:textId="77777777" w:rsidR="00610FF3" w:rsidRDefault="00610F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25CC" w14:textId="2F15C5A7" w:rsidR="00EA35E3" w:rsidRDefault="00E14B8C" w:rsidP="00EA35E3">
    <w:pPr>
      <w:pStyle w:val="Encabezado"/>
    </w:pPr>
    <w:r>
      <w:rPr>
        <w:noProof/>
        <w:lang w:eastAsia="es-CO"/>
      </w:rPr>
      <w:drawing>
        <wp:anchor distT="0" distB="0" distL="114300" distR="114300" simplePos="0" relativeHeight="251658241" behindDoc="0" locked="0" layoutInCell="1" allowOverlap="1" wp14:anchorId="714C6AD6" wp14:editId="2F9785DF">
          <wp:simplePos x="0" y="0"/>
          <wp:positionH relativeFrom="column">
            <wp:posOffset>3961765</wp:posOffset>
          </wp:positionH>
          <wp:positionV relativeFrom="paragraph">
            <wp:posOffset>1270</wp:posOffset>
          </wp:positionV>
          <wp:extent cx="1574800" cy="615273"/>
          <wp:effectExtent l="0" t="0" r="0" b="0"/>
          <wp:wrapNone/>
          <wp:docPr id="116539864" name="Imagen 11653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9864" name="Imagen 116539864"/>
                  <pic:cNvPicPr/>
                </pic:nvPicPr>
                <pic:blipFill>
                  <a:blip r:embed="rId1">
                    <a:extLst>
                      <a:ext uri="{28A0092B-C50C-407E-A947-70E740481C1C}">
                        <a14:useLocalDpi xmlns:a14="http://schemas.microsoft.com/office/drawing/2010/main" val="0"/>
                      </a:ext>
                    </a:extLst>
                  </a:blip>
                  <a:stretch>
                    <a:fillRect/>
                  </a:stretch>
                </pic:blipFill>
                <pic:spPr>
                  <a:xfrm>
                    <a:off x="0" y="0"/>
                    <a:ext cx="1574800" cy="615273"/>
                  </a:xfrm>
                  <a:prstGeom prst="rect">
                    <a:avLst/>
                  </a:prstGeom>
                </pic:spPr>
              </pic:pic>
            </a:graphicData>
          </a:graphic>
        </wp:anchor>
      </w:drawing>
    </w:r>
    <w:r w:rsidR="00A53923" w:rsidRPr="00A53923">
      <w:rPr>
        <w:noProof/>
        <w:lang w:eastAsia="es-CO"/>
      </w:rPr>
      <w:drawing>
        <wp:anchor distT="0" distB="0" distL="114300" distR="114300" simplePos="0" relativeHeight="251658240" behindDoc="1" locked="0" layoutInCell="1" allowOverlap="1" wp14:anchorId="3D9DE340" wp14:editId="6BE1D19B">
          <wp:simplePos x="0" y="0"/>
          <wp:positionH relativeFrom="column">
            <wp:posOffset>0</wp:posOffset>
          </wp:positionH>
          <wp:positionV relativeFrom="paragraph">
            <wp:posOffset>-124460</wp:posOffset>
          </wp:positionV>
          <wp:extent cx="1676400" cy="602615"/>
          <wp:effectExtent l="0" t="0" r="0" b="698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676400" cy="602615"/>
                  </a:xfrm>
                  <a:prstGeom prst="rect">
                    <a:avLst/>
                  </a:prstGeom>
                </pic:spPr>
              </pic:pic>
            </a:graphicData>
          </a:graphic>
          <wp14:sizeRelH relativeFrom="page">
            <wp14:pctWidth>0</wp14:pctWidth>
          </wp14:sizeRelH>
          <wp14:sizeRelV relativeFrom="page">
            <wp14:pctHeight>0</wp14:pctHeight>
          </wp14:sizeRelV>
        </wp:anchor>
      </w:drawing>
    </w:r>
  </w:p>
  <w:p w14:paraId="3968C1E1" w14:textId="07CE060B" w:rsidR="00C44FE5" w:rsidRDefault="00C44FE5" w:rsidP="009A37F9">
    <w:pPr>
      <w:pStyle w:val="Encabezado"/>
    </w:pPr>
  </w:p>
  <w:p w14:paraId="4037EEFE" w14:textId="77777777" w:rsidR="00EA35E3" w:rsidRPr="009A37F9" w:rsidRDefault="00EA35E3" w:rsidP="009A37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96886F66"/>
    <w:lvl w:ilvl="0" w:tplc="AF9C96EA">
      <w:start w:val="1"/>
      <w:numFmt w:val="decimal"/>
      <w:lvlText w:val="%1."/>
      <w:lvlJc w:val="left"/>
      <w:pPr>
        <w:ind w:left="578" w:hanging="360"/>
      </w:pPr>
      <w:rPr>
        <w:rFonts w:hint="default"/>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C221B02"/>
    <w:multiLevelType w:val="hybridMultilevel"/>
    <w:tmpl w:val="AC34B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264575388">
    <w:abstractNumId w:val="4"/>
  </w:num>
  <w:num w:numId="2" w16cid:durableId="640354864">
    <w:abstractNumId w:val="2"/>
  </w:num>
  <w:num w:numId="3" w16cid:durableId="730733928">
    <w:abstractNumId w:val="0"/>
  </w:num>
  <w:num w:numId="4" w16cid:durableId="20207697">
    <w:abstractNumId w:val="1"/>
  </w:num>
  <w:num w:numId="5" w16cid:durableId="184820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6F"/>
    <w:rsid w:val="0001099C"/>
    <w:rsid w:val="000136D8"/>
    <w:rsid w:val="0002071D"/>
    <w:rsid w:val="00033473"/>
    <w:rsid w:val="00034E57"/>
    <w:rsid w:val="00046ABF"/>
    <w:rsid w:val="00073CC4"/>
    <w:rsid w:val="000A7E3D"/>
    <w:rsid w:val="000C47F0"/>
    <w:rsid w:val="000D4E62"/>
    <w:rsid w:val="00121F4A"/>
    <w:rsid w:val="00122C9B"/>
    <w:rsid w:val="001314B9"/>
    <w:rsid w:val="00146DBB"/>
    <w:rsid w:val="00156BE6"/>
    <w:rsid w:val="00184896"/>
    <w:rsid w:val="00194F5F"/>
    <w:rsid w:val="00195DC8"/>
    <w:rsid w:val="001A66FB"/>
    <w:rsid w:val="001F23D5"/>
    <w:rsid w:val="00200B0F"/>
    <w:rsid w:val="0024274B"/>
    <w:rsid w:val="002533DF"/>
    <w:rsid w:val="002762D8"/>
    <w:rsid w:val="002935D5"/>
    <w:rsid w:val="002954D5"/>
    <w:rsid w:val="002C5696"/>
    <w:rsid w:val="002E4AF1"/>
    <w:rsid w:val="002F47FD"/>
    <w:rsid w:val="003005D2"/>
    <w:rsid w:val="00311944"/>
    <w:rsid w:val="00355967"/>
    <w:rsid w:val="003612B0"/>
    <w:rsid w:val="00362160"/>
    <w:rsid w:val="00372947"/>
    <w:rsid w:val="00390C0F"/>
    <w:rsid w:val="003C5A5E"/>
    <w:rsid w:val="003C60D0"/>
    <w:rsid w:val="003D2CA0"/>
    <w:rsid w:val="00422CB8"/>
    <w:rsid w:val="00423812"/>
    <w:rsid w:val="00443488"/>
    <w:rsid w:val="00460BB8"/>
    <w:rsid w:val="0046665A"/>
    <w:rsid w:val="00482BD8"/>
    <w:rsid w:val="004928C3"/>
    <w:rsid w:val="004A52FF"/>
    <w:rsid w:val="004E3FA3"/>
    <w:rsid w:val="00507C9F"/>
    <w:rsid w:val="005117F3"/>
    <w:rsid w:val="00514516"/>
    <w:rsid w:val="00515A91"/>
    <w:rsid w:val="005416D4"/>
    <w:rsid w:val="00542A9C"/>
    <w:rsid w:val="00543291"/>
    <w:rsid w:val="00544C7C"/>
    <w:rsid w:val="005623F2"/>
    <w:rsid w:val="005827AF"/>
    <w:rsid w:val="00584BF6"/>
    <w:rsid w:val="005952AA"/>
    <w:rsid w:val="00597F9B"/>
    <w:rsid w:val="006036BD"/>
    <w:rsid w:val="00610FF3"/>
    <w:rsid w:val="006D5804"/>
    <w:rsid w:val="006D60D4"/>
    <w:rsid w:val="00723EA3"/>
    <w:rsid w:val="007423AD"/>
    <w:rsid w:val="00791C3A"/>
    <w:rsid w:val="00792FAA"/>
    <w:rsid w:val="007B4C5F"/>
    <w:rsid w:val="007B6A8F"/>
    <w:rsid w:val="007D3DA0"/>
    <w:rsid w:val="00827A70"/>
    <w:rsid w:val="00827E8B"/>
    <w:rsid w:val="00864ECF"/>
    <w:rsid w:val="008D259A"/>
    <w:rsid w:val="00912306"/>
    <w:rsid w:val="00921238"/>
    <w:rsid w:val="00931F28"/>
    <w:rsid w:val="00964119"/>
    <w:rsid w:val="00990732"/>
    <w:rsid w:val="00992FFD"/>
    <w:rsid w:val="00993135"/>
    <w:rsid w:val="00994596"/>
    <w:rsid w:val="009A37F9"/>
    <w:rsid w:val="009A3D32"/>
    <w:rsid w:val="009B12F7"/>
    <w:rsid w:val="009B5CF7"/>
    <w:rsid w:val="009C0451"/>
    <w:rsid w:val="009F5F43"/>
    <w:rsid w:val="00A17094"/>
    <w:rsid w:val="00A43FBD"/>
    <w:rsid w:val="00A4778C"/>
    <w:rsid w:val="00A52A6D"/>
    <w:rsid w:val="00A53923"/>
    <w:rsid w:val="00A61A99"/>
    <w:rsid w:val="00A722AD"/>
    <w:rsid w:val="00A80104"/>
    <w:rsid w:val="00A83B21"/>
    <w:rsid w:val="00A87051"/>
    <w:rsid w:val="00A90EDC"/>
    <w:rsid w:val="00AA196E"/>
    <w:rsid w:val="00AE328A"/>
    <w:rsid w:val="00B165EC"/>
    <w:rsid w:val="00B24DD4"/>
    <w:rsid w:val="00B4636F"/>
    <w:rsid w:val="00B83695"/>
    <w:rsid w:val="00B843B5"/>
    <w:rsid w:val="00BA3FC7"/>
    <w:rsid w:val="00BF3917"/>
    <w:rsid w:val="00BF6F3C"/>
    <w:rsid w:val="00C0595C"/>
    <w:rsid w:val="00C1206C"/>
    <w:rsid w:val="00C44FE5"/>
    <w:rsid w:val="00C539DE"/>
    <w:rsid w:val="00C54595"/>
    <w:rsid w:val="00C57AA9"/>
    <w:rsid w:val="00C6720E"/>
    <w:rsid w:val="00C67ADC"/>
    <w:rsid w:val="00CC016F"/>
    <w:rsid w:val="00CE0A39"/>
    <w:rsid w:val="00D01E67"/>
    <w:rsid w:val="00D25CD2"/>
    <w:rsid w:val="00D40BEE"/>
    <w:rsid w:val="00D67205"/>
    <w:rsid w:val="00D765CA"/>
    <w:rsid w:val="00D84A49"/>
    <w:rsid w:val="00DA4423"/>
    <w:rsid w:val="00DB2A0D"/>
    <w:rsid w:val="00DC1FDA"/>
    <w:rsid w:val="00DF4743"/>
    <w:rsid w:val="00E14B8C"/>
    <w:rsid w:val="00E21DFB"/>
    <w:rsid w:val="00E3312E"/>
    <w:rsid w:val="00E54D23"/>
    <w:rsid w:val="00E54E72"/>
    <w:rsid w:val="00EA35E3"/>
    <w:rsid w:val="00ED51E9"/>
    <w:rsid w:val="00EE2DD3"/>
    <w:rsid w:val="00EF39C6"/>
    <w:rsid w:val="00F030EB"/>
    <w:rsid w:val="00F50988"/>
    <w:rsid w:val="00F60715"/>
    <w:rsid w:val="00F94C8B"/>
    <w:rsid w:val="00F96FB5"/>
    <w:rsid w:val="00FC7389"/>
    <w:rsid w:val="00FE4088"/>
    <w:rsid w:val="00FF34EF"/>
    <w:rsid w:val="0525075D"/>
    <w:rsid w:val="09EC98C6"/>
    <w:rsid w:val="2C089346"/>
    <w:rsid w:val="32F337F2"/>
    <w:rsid w:val="4FFD225A"/>
    <w:rsid w:val="54E45BF2"/>
    <w:rsid w:val="572DBFA2"/>
    <w:rsid w:val="5A67C809"/>
    <w:rsid w:val="616C76C1"/>
    <w:rsid w:val="64D59E96"/>
    <w:rsid w:val="7EB9021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Refdecomentario">
    <w:name w:val="annotation reference"/>
    <w:basedOn w:val="Fuentedeprrafopredeter"/>
    <w:uiPriority w:val="99"/>
    <w:semiHidden/>
    <w:unhideWhenUsed/>
    <w:rsid w:val="00507C9F"/>
    <w:rPr>
      <w:sz w:val="16"/>
      <w:szCs w:val="16"/>
    </w:rPr>
  </w:style>
  <w:style w:type="paragraph" w:styleId="Textocomentario">
    <w:name w:val="annotation text"/>
    <w:basedOn w:val="Normal"/>
    <w:link w:val="TextocomentarioCar"/>
    <w:uiPriority w:val="99"/>
    <w:unhideWhenUsed/>
    <w:rsid w:val="00507C9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507C9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01E67"/>
    <w:rPr>
      <w:rFonts w:eastAsiaTheme="minorHAnsi"/>
      <w:b/>
      <w:bCs/>
    </w:rPr>
  </w:style>
  <w:style w:type="character" w:customStyle="1" w:styleId="AsuntodelcomentarioCar">
    <w:name w:val="Asunto del comentario Car"/>
    <w:basedOn w:val="TextocomentarioCar"/>
    <w:link w:val="Asuntodelcomentario"/>
    <w:uiPriority w:val="99"/>
    <w:semiHidden/>
    <w:rsid w:val="00D01E67"/>
    <w:rPr>
      <w:rFonts w:eastAsiaTheme="minorEastAsia"/>
      <w:b/>
      <w:bCs/>
      <w:sz w:val="20"/>
      <w:szCs w:val="20"/>
    </w:rPr>
  </w:style>
  <w:style w:type="paragraph" w:styleId="Revisin">
    <w:name w:val="Revision"/>
    <w:hidden/>
    <w:uiPriority w:val="99"/>
    <w:semiHidden/>
    <w:rsid w:val="00912306"/>
    <w:pPr>
      <w:spacing w:after="0" w:line="240" w:lineRule="auto"/>
    </w:pPr>
  </w:style>
  <w:style w:type="character" w:customStyle="1" w:styleId="normaltextrun">
    <w:name w:val="normaltextrun"/>
    <w:basedOn w:val="Fuentedeprrafopredeter"/>
    <w:rsid w:val="0051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2650-FCA4-4028-B36C-62D4A65D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4BCA0-3DAF-4C15-850D-85922C3C56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CB145-4CF4-466C-BCC1-B525908EA672}">
  <ds:schemaRefs>
    <ds:schemaRef ds:uri="http://schemas.microsoft.com/sharepoint/v3/contenttype/forms"/>
  </ds:schemaRefs>
</ds:datastoreItem>
</file>

<file path=customXml/itemProps4.xml><?xml version="1.0" encoding="utf-8"?>
<ds:datastoreItem xmlns:ds="http://schemas.openxmlformats.org/officeDocument/2006/customXml" ds:itemID="{EA537F7A-D544-44C3-8CF3-6B74684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1184</Words>
  <Characters>6514</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Jenifer Yaneth Guzman Gualteros</cp:lastModifiedBy>
  <cp:revision>30</cp:revision>
  <dcterms:created xsi:type="dcterms:W3CDTF">2022-06-03T16:08:00Z</dcterms:created>
  <dcterms:modified xsi:type="dcterms:W3CDTF">2023-09-14T16:40:00Z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