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A6F0" w14:textId="77777777" w:rsidR="00E06267" w:rsidRDefault="00E06267" w:rsidP="00E06267">
      <w:pPr>
        <w:ind w:right="-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No. 6 </w:t>
      </w:r>
    </w:p>
    <w:p w14:paraId="0A497E66" w14:textId="0136ECBC" w:rsidR="00E06267" w:rsidRPr="004A63EB" w:rsidRDefault="00E06267" w:rsidP="00E06267">
      <w:pPr>
        <w:ind w:right="-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MANIFESTACIÓN DE LIMITACIÓN DE INVITACIÓN A MIPYME </w:t>
      </w:r>
    </w:p>
    <w:p w14:paraId="4082BB0A" w14:textId="77777777" w:rsidR="00E06267" w:rsidRDefault="00E06267" w:rsidP="00E06267">
      <w:pPr>
        <w:spacing w:before="240"/>
        <w:ind w:left="-142" w:right="682"/>
        <w:jc w:val="both"/>
        <w:rPr>
          <w:sz w:val="20"/>
          <w:szCs w:val="20"/>
        </w:rPr>
      </w:pPr>
      <w:r w:rsidRPr="004A63EB">
        <w:rPr>
          <w:sz w:val="20"/>
          <w:szCs w:val="20"/>
        </w:rPr>
        <w:t xml:space="preserve">Ciudad y Fecha: __________________________ </w:t>
      </w:r>
    </w:p>
    <w:p w14:paraId="724E3A02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  <w:r w:rsidRPr="00D33F64">
        <w:rPr>
          <w:sz w:val="20"/>
          <w:szCs w:val="20"/>
        </w:rPr>
        <w:t xml:space="preserve">Doctora </w:t>
      </w:r>
    </w:p>
    <w:p w14:paraId="3E145497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</w:p>
    <w:p w14:paraId="2CFDF40E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  <w:r w:rsidRPr="00D33F64">
        <w:rPr>
          <w:sz w:val="20"/>
          <w:szCs w:val="20"/>
        </w:rPr>
        <w:t xml:space="preserve">MARÍA FERNANDA REYES ROA </w:t>
      </w:r>
    </w:p>
    <w:p w14:paraId="258896B4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  <w:r w:rsidRPr="00D33F64">
        <w:rPr>
          <w:sz w:val="20"/>
          <w:szCs w:val="20"/>
        </w:rPr>
        <w:t xml:space="preserve">Directora Ejecutiva </w:t>
      </w:r>
    </w:p>
    <w:p w14:paraId="040A3429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  <w:r w:rsidRPr="00D33F64">
        <w:rPr>
          <w:sz w:val="20"/>
          <w:szCs w:val="20"/>
        </w:rPr>
        <w:t xml:space="preserve">FIDUCIARIA COLOMBIANA DE COMERCIO EXTERIOR S.A. - FIDUCOLDEX VOCERA DEL FIDEICOMISO FONDO MUJER LIBRE Y PRODUCTIVA </w:t>
      </w:r>
    </w:p>
    <w:p w14:paraId="66413C61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  <w:r w:rsidRPr="00D33F64">
        <w:rPr>
          <w:sz w:val="20"/>
          <w:szCs w:val="20"/>
        </w:rPr>
        <w:t xml:space="preserve">Correo: </w:t>
      </w:r>
      <w:hyperlink r:id="rId10" w:history="1">
        <w:r w:rsidRPr="0003085C">
          <w:rPr>
            <w:rStyle w:val="Hipervnculo"/>
            <w:sz w:val="20"/>
            <w:szCs w:val="20"/>
          </w:rPr>
          <w:t>convocatorias@fondomujer.gov.co</w:t>
        </w:r>
      </w:hyperlink>
    </w:p>
    <w:p w14:paraId="3F33659F" w14:textId="71A1C64C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  <w:r w:rsidRPr="00D33F64">
        <w:rPr>
          <w:sz w:val="20"/>
          <w:szCs w:val="20"/>
        </w:rPr>
        <w:t xml:space="preserve">Dirección: Calle 28 No. 13 A -24 Bogotá D.C. </w:t>
      </w:r>
    </w:p>
    <w:p w14:paraId="400CEC54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</w:p>
    <w:p w14:paraId="1D553D12" w14:textId="77777777" w:rsidR="00E06267" w:rsidRDefault="00E06267" w:rsidP="00E06267">
      <w:pPr>
        <w:adjustRightInd w:val="0"/>
        <w:ind w:left="-142" w:right="682"/>
        <w:jc w:val="both"/>
        <w:rPr>
          <w:sz w:val="20"/>
          <w:szCs w:val="20"/>
        </w:rPr>
      </w:pPr>
      <w:r w:rsidRPr="004A63EB">
        <w:rPr>
          <w:sz w:val="20"/>
          <w:szCs w:val="20"/>
        </w:rPr>
        <w:t>Yo,</w:t>
      </w:r>
      <w:r w:rsidRPr="004A63EB">
        <w:rPr>
          <w:rFonts w:eastAsia="Calibri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  <w:highlight w:val="yellow"/>
          </w:rPr>
          <w:id w:val="1676332021"/>
          <w:placeholder>
            <w:docPart w:val="61438AB40F8D473EA6852753ED7DC29B"/>
          </w:placeholder>
          <w:showingPlcHdr/>
        </w:sdtPr>
        <w:sdtContent>
          <w:r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sz w:val="20"/>
          <w:szCs w:val="20"/>
        </w:rPr>
        <w:t xml:space="preserve">, identificado con la C.C. </w:t>
      </w:r>
      <w:sdt>
        <w:sdtPr>
          <w:rPr>
            <w:rFonts w:eastAsia="Calibri"/>
            <w:sz w:val="20"/>
            <w:szCs w:val="20"/>
            <w:highlight w:val="yellow"/>
          </w:rPr>
          <w:id w:val="1618915093"/>
          <w:placeholder>
            <w:docPart w:val="6AD818C05A4D41FD8AD5D6AC56E61B71"/>
          </w:placeholder>
          <w:showingPlcHdr/>
        </w:sdtPr>
        <w:sdtContent>
          <w:r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sz w:val="20"/>
          <w:szCs w:val="20"/>
        </w:rPr>
        <w:t xml:space="preserve"> de </w:t>
      </w:r>
      <w:sdt>
        <w:sdtPr>
          <w:rPr>
            <w:rFonts w:eastAsia="Calibri"/>
            <w:sz w:val="20"/>
            <w:szCs w:val="20"/>
            <w:highlight w:val="yellow"/>
          </w:rPr>
          <w:id w:val="724438342"/>
          <w:placeholder>
            <w:docPart w:val="59944A7CA19B4C3D9B25A36C849D88EA"/>
          </w:placeholder>
          <w:showingPlcHdr/>
        </w:sdtPr>
        <w:sdtContent>
          <w:r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sz w:val="20"/>
          <w:szCs w:val="20"/>
        </w:rPr>
        <w:t xml:space="preserve"> actuando como Representante Legal de </w:t>
      </w:r>
      <w:sdt>
        <w:sdtPr>
          <w:rPr>
            <w:rFonts w:eastAsia="Calibri"/>
            <w:sz w:val="20"/>
            <w:szCs w:val="20"/>
          </w:rPr>
          <w:id w:val="709109551"/>
          <w:placeholder>
            <w:docPart w:val="7864C499D0F54FCCBC419618D6E2E1E8"/>
          </w:placeholder>
          <w:showingPlcHdr/>
        </w:sdtPr>
        <w:sdtContent>
          <w:r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sz w:val="20"/>
          <w:szCs w:val="20"/>
        </w:rPr>
        <w:t xml:space="preserve">, de acuerdo con lo establecido en </w:t>
      </w:r>
      <w:r>
        <w:rPr>
          <w:sz w:val="20"/>
          <w:szCs w:val="20"/>
        </w:rPr>
        <w:t>la invitación que tiene por objeto</w:t>
      </w:r>
      <w:r w:rsidRPr="004A63EB">
        <w:rPr>
          <w:color w:val="FF0000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  <w:highlight w:val="yellow"/>
          </w:rPr>
          <w:id w:val="99950884"/>
          <w:placeholder>
            <w:docPart w:val="8F18104E1A844159A4EDC1FB3E72CB96"/>
          </w:placeholder>
        </w:sdtPr>
        <w:sdtContent>
          <w:r>
            <w:rPr>
              <w:rFonts w:eastAsia="Calibri"/>
              <w:sz w:val="20"/>
              <w:szCs w:val="20"/>
            </w:rPr>
            <w:t>“</w:t>
          </w:r>
          <w:r w:rsidRPr="00ED0FF1">
            <w:rPr>
              <w:i/>
              <w:iCs/>
              <w:sz w:val="20"/>
              <w:szCs w:val="20"/>
            </w:rPr>
            <w:t xml:space="preserve">Seleccionar y contratar los servicios de evaluación integral y selección de propuestas y/o postulaciones que se presenten en el marco de los diferentes procesos de selección del </w:t>
          </w:r>
          <w:r w:rsidRPr="00ED0FF1">
            <w:rPr>
              <w:b/>
              <w:bCs/>
              <w:i/>
              <w:iCs/>
              <w:sz w:val="20"/>
              <w:szCs w:val="20"/>
            </w:rPr>
            <w:t>FONDO MUJER</w:t>
          </w:r>
        </w:sdtContent>
      </w:sdt>
      <w:r>
        <w:rPr>
          <w:rFonts w:eastAsia="Calibri"/>
          <w:sz w:val="20"/>
          <w:szCs w:val="20"/>
        </w:rPr>
        <w:t>”</w:t>
      </w:r>
      <w:r w:rsidRPr="004A63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me permito presentar solicitud de limitación de la invitación a MIPYMES Colombianas de acuerdo con lo establecido en el </w:t>
      </w:r>
      <w:r w:rsidRPr="00EE680F">
        <w:rPr>
          <w:sz w:val="20"/>
          <w:szCs w:val="20"/>
        </w:rPr>
        <w:t xml:space="preserve">artículo 2.2.1.2.4.2.2. </w:t>
      </w:r>
      <w:r w:rsidRPr="00EE680F">
        <w:rPr>
          <w:i/>
          <w:iCs/>
          <w:sz w:val="20"/>
          <w:szCs w:val="20"/>
        </w:rPr>
        <w:t xml:space="preserve">Convocatorias limitadas a </w:t>
      </w:r>
      <w:proofErr w:type="spellStart"/>
      <w:r w:rsidRPr="00EE680F">
        <w:rPr>
          <w:i/>
          <w:iCs/>
          <w:sz w:val="20"/>
          <w:szCs w:val="20"/>
        </w:rPr>
        <w:t>MiPyme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del Decreto 1082 de 2015. </w:t>
      </w:r>
    </w:p>
    <w:p w14:paraId="352C16AE" w14:textId="77777777" w:rsidR="00E06267" w:rsidRDefault="00E06267" w:rsidP="00E06267">
      <w:pPr>
        <w:adjustRightInd w:val="0"/>
        <w:ind w:left="-142" w:right="682"/>
        <w:jc w:val="both"/>
        <w:rPr>
          <w:sz w:val="20"/>
          <w:szCs w:val="20"/>
        </w:rPr>
      </w:pPr>
    </w:p>
    <w:p w14:paraId="5488F1B2" w14:textId="6A14A5DE" w:rsidR="00E06267" w:rsidRDefault="00E06267" w:rsidP="00E06267">
      <w:pPr>
        <w:adjustRightInd w:val="0"/>
        <w:ind w:left="-142" w:right="6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tal efecto, adjunto los siguientes documentos: </w:t>
      </w:r>
    </w:p>
    <w:p w14:paraId="42F49C4A" w14:textId="77777777" w:rsidR="00E06267" w:rsidRDefault="00E06267" w:rsidP="00E06267">
      <w:pPr>
        <w:adjustRightInd w:val="0"/>
        <w:ind w:right="682"/>
        <w:jc w:val="both"/>
        <w:rPr>
          <w:sz w:val="20"/>
          <w:szCs w:val="20"/>
        </w:rPr>
      </w:pPr>
    </w:p>
    <w:p w14:paraId="24AD14EE" w14:textId="77777777" w:rsidR="00E06267" w:rsidRDefault="00E06267" w:rsidP="00E06267">
      <w:pPr>
        <w:pStyle w:val="Prrafodelista"/>
        <w:numPr>
          <w:ilvl w:val="0"/>
          <w:numId w:val="2"/>
        </w:numPr>
        <w:adjustRightInd w:val="0"/>
        <w:spacing w:after="200" w:line="276" w:lineRule="auto"/>
        <w:ind w:right="682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Copia del certificado de existencia y representación legal </w:t>
      </w:r>
      <w:r w:rsidRPr="00806393">
        <w:rPr>
          <w:sz w:val="20"/>
          <w:szCs w:val="20"/>
        </w:rPr>
        <w:t>expedido por la cámara de comercio o por la autoridad competente para expedir dicha certificación</w:t>
      </w:r>
      <w:r>
        <w:rPr>
          <w:sz w:val="20"/>
          <w:szCs w:val="20"/>
        </w:rPr>
        <w:t xml:space="preserve"> con vigencia inferior a 60 días, donde se puede evidenciar que el objeto de la sociedad a la que represento puede ejecutar el contrato resultado del presente proceso. </w:t>
      </w:r>
    </w:p>
    <w:p w14:paraId="1F08AB15" w14:textId="77777777" w:rsidR="00E06267" w:rsidRDefault="00E06267" w:rsidP="00E06267">
      <w:pPr>
        <w:pStyle w:val="Prrafodelista"/>
        <w:numPr>
          <w:ilvl w:val="0"/>
          <w:numId w:val="2"/>
        </w:numPr>
        <w:adjustRightInd w:val="0"/>
        <w:spacing w:after="200" w:line="276" w:lineRule="auto"/>
        <w:ind w:right="682"/>
        <w:contextualSpacing/>
        <w:rPr>
          <w:sz w:val="20"/>
          <w:szCs w:val="20"/>
        </w:rPr>
      </w:pPr>
      <w:r w:rsidRPr="00806393">
        <w:rPr>
          <w:sz w:val="20"/>
          <w:szCs w:val="20"/>
        </w:rPr>
        <w:t xml:space="preserve">Certificación del tamaño empresarial de </w:t>
      </w:r>
      <w:proofErr w:type="spellStart"/>
      <w:r w:rsidRPr="00806393">
        <w:rPr>
          <w:sz w:val="20"/>
          <w:szCs w:val="20"/>
        </w:rPr>
        <w:t>MiPyMe</w:t>
      </w:r>
      <w:proofErr w:type="spellEnd"/>
      <w:r w:rsidRPr="00806393">
        <w:rPr>
          <w:sz w:val="20"/>
          <w:szCs w:val="20"/>
        </w:rPr>
        <w:t xml:space="preserve"> </w:t>
      </w:r>
      <w:r w:rsidRPr="00D33F64">
        <w:rPr>
          <w:sz w:val="20"/>
          <w:szCs w:val="20"/>
        </w:rPr>
        <w:t>de acuerdo con los rangos de clasificación empresarial establecidos de conformidad con la Ley 590 de 2000 y el Decreto 1074 de 2015, o las normas que lo modifiquen, sustituyan o complementen</w:t>
      </w:r>
      <w:r>
        <w:rPr>
          <w:sz w:val="20"/>
          <w:szCs w:val="20"/>
        </w:rPr>
        <w:t xml:space="preserve"> </w:t>
      </w:r>
      <w:r w:rsidRPr="00806393">
        <w:rPr>
          <w:sz w:val="20"/>
          <w:szCs w:val="20"/>
        </w:rPr>
        <w:t xml:space="preserve">suscrita con firma digital, electrónica o digitalizada, por el representante legal y el contador o revisor fiscal, si están obligados a tenerlo. </w:t>
      </w:r>
    </w:p>
    <w:p w14:paraId="2A97F615" w14:textId="77777777" w:rsidR="00E06267" w:rsidRDefault="00E06267" w:rsidP="00E06267">
      <w:pPr>
        <w:pStyle w:val="Prrafodelista"/>
        <w:spacing w:before="240"/>
        <w:ind w:left="-142" w:right="682" w:firstLine="0"/>
        <w:rPr>
          <w:sz w:val="20"/>
          <w:szCs w:val="20"/>
        </w:rPr>
      </w:pPr>
    </w:p>
    <w:p w14:paraId="22C858F9" w14:textId="77777777" w:rsidR="00E06267" w:rsidRPr="004A63EB" w:rsidRDefault="00E06267" w:rsidP="00E06267">
      <w:pPr>
        <w:pStyle w:val="Prrafodelista"/>
        <w:spacing w:before="240"/>
        <w:ind w:left="0" w:right="682" w:firstLine="0"/>
        <w:rPr>
          <w:sz w:val="20"/>
          <w:szCs w:val="20"/>
        </w:rPr>
      </w:pPr>
      <w:r w:rsidRPr="00787D08">
        <w:rPr>
          <w:sz w:val="20"/>
          <w:szCs w:val="20"/>
        </w:rPr>
        <w:t xml:space="preserve">Dichos documentos </w:t>
      </w:r>
      <w:r>
        <w:rPr>
          <w:sz w:val="20"/>
          <w:szCs w:val="20"/>
        </w:rPr>
        <w:t xml:space="preserve">fueron </w:t>
      </w:r>
      <w:r w:rsidRPr="00787D08">
        <w:rPr>
          <w:sz w:val="20"/>
          <w:szCs w:val="20"/>
        </w:rPr>
        <w:t>expedidos con una antelación no mayor a sesenta (60) días calendario respecto al día de su presentación.</w:t>
      </w:r>
    </w:p>
    <w:p w14:paraId="7B0A1E06" w14:textId="77777777" w:rsidR="00E06267" w:rsidRDefault="00E06267" w:rsidP="00E06267">
      <w:pPr>
        <w:pStyle w:val="Prrafodelista"/>
        <w:tabs>
          <w:tab w:val="left" w:pos="7230"/>
        </w:tabs>
        <w:spacing w:before="240"/>
        <w:ind w:left="-142" w:right="682" w:firstLine="0"/>
        <w:rPr>
          <w:b/>
          <w:sz w:val="20"/>
          <w:szCs w:val="20"/>
        </w:rPr>
      </w:pPr>
    </w:p>
    <w:p w14:paraId="4E2EB6A7" w14:textId="77777777" w:rsidR="00E06267" w:rsidRPr="004A63EB" w:rsidRDefault="00E06267" w:rsidP="00E06267">
      <w:pPr>
        <w:pStyle w:val="Prrafodelista"/>
        <w:tabs>
          <w:tab w:val="left" w:pos="7230"/>
        </w:tabs>
        <w:spacing w:before="240"/>
        <w:ind w:left="-142" w:right="-93" w:firstLine="0"/>
        <w:rPr>
          <w:b/>
          <w:sz w:val="20"/>
          <w:szCs w:val="20"/>
        </w:rPr>
      </w:pPr>
      <w:r w:rsidRPr="004A63EB">
        <w:rPr>
          <w:b/>
          <w:sz w:val="20"/>
          <w:szCs w:val="20"/>
        </w:rPr>
        <w:t xml:space="preserve">Atentamente, </w:t>
      </w:r>
    </w:p>
    <w:p w14:paraId="712202DA" w14:textId="77777777" w:rsidR="00E06267" w:rsidRDefault="00E06267" w:rsidP="00E06267">
      <w:pPr>
        <w:pStyle w:val="Prrafodelista"/>
        <w:tabs>
          <w:tab w:val="left" w:pos="7230"/>
        </w:tabs>
        <w:spacing w:before="240"/>
        <w:ind w:left="-142" w:right="-93" w:firstLine="0"/>
      </w:pPr>
    </w:p>
    <w:p w14:paraId="40D44B66" w14:textId="77777777" w:rsidR="00E06267" w:rsidRPr="00612349" w:rsidRDefault="00E06267" w:rsidP="00E06267">
      <w:pPr>
        <w:pStyle w:val="Prrafodelista"/>
        <w:tabs>
          <w:tab w:val="left" w:pos="7230"/>
        </w:tabs>
        <w:spacing w:before="240"/>
        <w:ind w:left="-142" w:right="-93" w:firstLine="0"/>
      </w:pPr>
    </w:p>
    <w:p w14:paraId="2B5D589B" w14:textId="77777777" w:rsidR="00E06267" w:rsidRPr="00247C37" w:rsidRDefault="00E06267" w:rsidP="00E06267">
      <w:pPr>
        <w:pStyle w:val="Prrafodelista"/>
        <w:tabs>
          <w:tab w:val="left" w:pos="7230"/>
        </w:tabs>
        <w:ind w:left="-142" w:right="-91" w:firstLine="0"/>
      </w:pPr>
      <w:r w:rsidRPr="004A63EB">
        <w:rPr>
          <w:sz w:val="20"/>
          <w:szCs w:val="20"/>
        </w:rPr>
        <w:t xml:space="preserve">FIRMA: ____________________________________________________ </w:t>
      </w:r>
    </w:p>
    <w:p w14:paraId="371CEFE7" w14:textId="77777777" w:rsidR="00E06267" w:rsidRPr="004A63EB" w:rsidRDefault="00E06267" w:rsidP="00E06267">
      <w:pPr>
        <w:pStyle w:val="Prrafodelista"/>
        <w:tabs>
          <w:tab w:val="left" w:pos="7230"/>
        </w:tabs>
        <w:ind w:left="-142" w:right="-91" w:firstLine="0"/>
        <w:rPr>
          <w:sz w:val="20"/>
          <w:szCs w:val="20"/>
        </w:rPr>
      </w:pPr>
      <w:r w:rsidRPr="004A63EB">
        <w:rPr>
          <w:sz w:val="20"/>
          <w:szCs w:val="20"/>
        </w:rPr>
        <w:t xml:space="preserve">Nombre del Representante Legal: </w:t>
      </w:r>
      <w:sdt>
        <w:sdtPr>
          <w:rPr>
            <w:rFonts w:eastAsia="Calibri"/>
            <w:sz w:val="20"/>
            <w:szCs w:val="20"/>
          </w:rPr>
          <w:id w:val="1289946027"/>
          <w:placeholder>
            <w:docPart w:val="A2CAB6F0029D438491D673D54C516615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6C2C303B" w14:textId="77777777" w:rsidR="00E06267" w:rsidRPr="004A63EB" w:rsidRDefault="00E06267" w:rsidP="00E06267">
      <w:pPr>
        <w:pStyle w:val="Prrafodelista"/>
        <w:tabs>
          <w:tab w:val="left" w:pos="7230"/>
        </w:tabs>
        <w:ind w:left="-142" w:right="-91" w:firstLine="0"/>
        <w:rPr>
          <w:sz w:val="20"/>
          <w:szCs w:val="20"/>
        </w:rPr>
      </w:pPr>
      <w:r w:rsidRPr="004A63EB">
        <w:rPr>
          <w:sz w:val="20"/>
          <w:szCs w:val="20"/>
        </w:rPr>
        <w:t xml:space="preserve">C.C. N.º </w:t>
      </w:r>
      <w:sdt>
        <w:sdtPr>
          <w:rPr>
            <w:rFonts w:eastAsia="Calibri"/>
            <w:sz w:val="20"/>
            <w:szCs w:val="20"/>
          </w:rPr>
          <w:id w:val="316001640"/>
          <w:placeholder>
            <w:docPart w:val="FD610FCCD68C43AEAEE0A49DAA63BEB1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sz w:val="20"/>
          <w:szCs w:val="20"/>
        </w:rPr>
        <w:t xml:space="preserve"> expedida en </w:t>
      </w:r>
      <w:sdt>
        <w:sdtPr>
          <w:rPr>
            <w:rFonts w:eastAsia="Calibri"/>
            <w:sz w:val="20"/>
            <w:szCs w:val="20"/>
          </w:rPr>
          <w:id w:val="-898126985"/>
          <w:placeholder>
            <w:docPart w:val="131497C326D94ACCA17F11493B049235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764333ED" w14:textId="77777777" w:rsidR="00E06267" w:rsidRPr="004A63EB" w:rsidRDefault="00E06267" w:rsidP="00E06267">
      <w:pPr>
        <w:pStyle w:val="Prrafodelista"/>
        <w:tabs>
          <w:tab w:val="left" w:pos="7230"/>
        </w:tabs>
        <w:ind w:left="-142" w:right="-91" w:firstLine="0"/>
        <w:rPr>
          <w:sz w:val="20"/>
          <w:szCs w:val="20"/>
        </w:rPr>
      </w:pPr>
      <w:r w:rsidRPr="004A63EB">
        <w:rPr>
          <w:sz w:val="20"/>
          <w:szCs w:val="20"/>
        </w:rPr>
        <w:t xml:space="preserve">Nombre o Razón Social del Proponente: </w:t>
      </w:r>
      <w:sdt>
        <w:sdtPr>
          <w:rPr>
            <w:rFonts w:eastAsia="Calibri"/>
            <w:sz w:val="20"/>
            <w:szCs w:val="20"/>
          </w:rPr>
          <w:id w:val="-143276835"/>
          <w:placeholder>
            <w:docPart w:val="B6EF1BE7B7F743E0A14A758AE056C127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B2C0BE7" w14:textId="77777777" w:rsidR="00E06267" w:rsidRDefault="00E06267" w:rsidP="00E06267">
      <w:pPr>
        <w:pStyle w:val="Prrafodelista"/>
        <w:tabs>
          <w:tab w:val="left" w:pos="7230"/>
        </w:tabs>
        <w:ind w:left="-142" w:right="-91" w:firstLine="0"/>
      </w:pPr>
      <w:r w:rsidRPr="004A63EB">
        <w:rPr>
          <w:sz w:val="20"/>
          <w:szCs w:val="20"/>
        </w:rPr>
        <w:t xml:space="preserve">NIT: </w:t>
      </w:r>
      <w:sdt>
        <w:sdtPr>
          <w:rPr>
            <w:rFonts w:eastAsia="Calibri"/>
            <w:sz w:val="20"/>
            <w:szCs w:val="20"/>
          </w:rPr>
          <w:id w:val="55984516"/>
          <w:placeholder>
            <w:docPart w:val="AFBB5198BF0740A49EFE37669DB43879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6BF97F98" w14:textId="038AEA75" w:rsidR="00946203" w:rsidRPr="00AF023F" w:rsidRDefault="00946203" w:rsidP="00E06267">
      <w:pPr>
        <w:ind w:left="-142"/>
        <w:rPr>
          <w:sz w:val="20"/>
          <w:szCs w:val="20"/>
        </w:rPr>
      </w:pPr>
    </w:p>
    <w:sectPr w:rsidR="00946203" w:rsidRPr="00AF023F">
      <w:headerReference w:type="default" r:id="rId11"/>
      <w:footerReference w:type="default" r:id="rId12"/>
      <w:pgSz w:w="12240" w:h="15840"/>
      <w:pgMar w:top="1600" w:right="600" w:bottom="520" w:left="1460" w:header="541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01E6" w14:textId="77777777" w:rsidR="00F51893" w:rsidRDefault="00F51893">
      <w:r>
        <w:separator/>
      </w:r>
    </w:p>
  </w:endnote>
  <w:endnote w:type="continuationSeparator" w:id="0">
    <w:p w14:paraId="55BA6564" w14:textId="77777777" w:rsidR="00F51893" w:rsidRDefault="00F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8926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59B3E278" wp14:editId="6503F32D">
          <wp:simplePos x="0" y="0"/>
          <wp:positionH relativeFrom="page">
            <wp:posOffset>15238</wp:posOffset>
          </wp:positionH>
          <wp:positionV relativeFrom="page">
            <wp:posOffset>9727094</wp:posOffset>
          </wp:positionV>
          <wp:extent cx="7745730" cy="31923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730" cy="31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E5705" w14:textId="77777777" w:rsidR="00F51893" w:rsidRDefault="00F51893">
      <w:r>
        <w:separator/>
      </w:r>
    </w:p>
  </w:footnote>
  <w:footnote w:type="continuationSeparator" w:id="0">
    <w:p w14:paraId="409B00E5" w14:textId="77777777" w:rsidR="00F51893" w:rsidRDefault="00F5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B3C9" w14:textId="584C0768" w:rsidR="00FA13D5" w:rsidRDefault="004C0641" w:rsidP="00FA13D5">
    <w:pPr>
      <w:pStyle w:val="Encabezado"/>
    </w:pPr>
    <w:r>
      <w:rPr>
        <w:noProof/>
      </w:rPr>
      <w:drawing>
        <wp:anchor distT="0" distB="0" distL="114300" distR="114300" simplePos="0" relativeHeight="487520768" behindDoc="0" locked="0" layoutInCell="1" allowOverlap="1" wp14:anchorId="23598AAA" wp14:editId="05EEF493">
          <wp:simplePos x="0" y="0"/>
          <wp:positionH relativeFrom="margin">
            <wp:posOffset>-635</wp:posOffset>
          </wp:positionH>
          <wp:positionV relativeFrom="paragraph">
            <wp:posOffset>20320</wp:posOffset>
          </wp:positionV>
          <wp:extent cx="1231900" cy="403225"/>
          <wp:effectExtent l="0" t="0" r="6350" b="0"/>
          <wp:wrapSquare wrapText="bothSides"/>
          <wp:docPr id="17970510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51046" name="Imagen 1797051046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3D5">
      <w:rPr>
        <w:noProof/>
        <w:color w:val="000000"/>
      </w:rPr>
      <w:drawing>
        <wp:anchor distT="0" distB="0" distL="114300" distR="114300" simplePos="0" relativeHeight="487517696" behindDoc="0" locked="0" layoutInCell="1" allowOverlap="1" wp14:anchorId="75EE15AA" wp14:editId="0878AD69">
          <wp:simplePos x="0" y="0"/>
          <wp:positionH relativeFrom="column">
            <wp:posOffset>596265</wp:posOffset>
          </wp:positionH>
          <wp:positionV relativeFrom="paragraph">
            <wp:posOffset>-182880</wp:posOffset>
          </wp:positionV>
          <wp:extent cx="5670550" cy="855980"/>
          <wp:effectExtent l="0" t="0" r="0" b="0"/>
          <wp:wrapThrough wrapText="bothSides">
            <wp:wrapPolygon edited="0">
              <wp:start x="17198" y="3846"/>
              <wp:lineTo x="17198" y="16344"/>
              <wp:lineTo x="21189" y="16344"/>
              <wp:lineTo x="21116" y="6249"/>
              <wp:lineTo x="20971" y="3846"/>
              <wp:lineTo x="17198" y="384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567055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34735" w14:textId="12A17D2E" w:rsidR="00946203" w:rsidRDefault="00946203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F79A7"/>
    <w:multiLevelType w:val="hybridMultilevel"/>
    <w:tmpl w:val="BFF6C7BC"/>
    <w:lvl w:ilvl="0" w:tplc="0CBE3E1E">
      <w:start w:val="1"/>
      <w:numFmt w:val="decimal"/>
      <w:lvlText w:val="%1."/>
      <w:lvlJc w:val="left"/>
      <w:pPr>
        <w:ind w:left="885" w:hanging="360"/>
      </w:pPr>
      <w:rPr>
        <w:rFonts w:ascii="Segoe UI" w:eastAsia="Segoe UI" w:hAnsi="Segoe UI" w:cs="Segoe UI" w:hint="default"/>
        <w:spacing w:val="-2"/>
        <w:w w:val="100"/>
        <w:sz w:val="21"/>
        <w:szCs w:val="21"/>
        <w:lang w:val="es-ES" w:eastAsia="en-US" w:bidi="ar-SA"/>
      </w:rPr>
    </w:lvl>
    <w:lvl w:ilvl="1" w:tplc="8B140050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2A2498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12A6B6B4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C8C231BA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30C8C77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F532146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7" w:tplc="36E8E958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93A6EACA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 w16cid:durableId="1983464209">
    <w:abstractNumId w:val="1"/>
  </w:num>
  <w:num w:numId="2" w16cid:durableId="153827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03"/>
    <w:rsid w:val="00017F78"/>
    <w:rsid w:val="000D626E"/>
    <w:rsid w:val="000F240C"/>
    <w:rsid w:val="00435012"/>
    <w:rsid w:val="004C0641"/>
    <w:rsid w:val="00733038"/>
    <w:rsid w:val="0077533E"/>
    <w:rsid w:val="007B7575"/>
    <w:rsid w:val="007C0D27"/>
    <w:rsid w:val="00946203"/>
    <w:rsid w:val="0099742F"/>
    <w:rsid w:val="00A87223"/>
    <w:rsid w:val="00A94D92"/>
    <w:rsid w:val="00AF023F"/>
    <w:rsid w:val="00BD082D"/>
    <w:rsid w:val="00C14BA0"/>
    <w:rsid w:val="00C33489"/>
    <w:rsid w:val="00E06267"/>
    <w:rsid w:val="00E86C25"/>
    <w:rsid w:val="00F07F49"/>
    <w:rsid w:val="00F51893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2C8F"/>
  <w15:docId w15:val="{50511852-FB3D-4800-BF73-BC8A980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5"/>
    </w:pPr>
    <w:rPr>
      <w:sz w:val="21"/>
      <w:szCs w:val="21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pPr>
      <w:ind w:left="8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435012"/>
  </w:style>
  <w:style w:type="paragraph" w:styleId="Encabezado">
    <w:name w:val="header"/>
    <w:basedOn w:val="Normal"/>
    <w:link w:val="Encabezado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3D5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3D5"/>
    <w:rPr>
      <w:rFonts w:ascii="Segoe UI" w:eastAsia="Segoe UI" w:hAnsi="Segoe UI" w:cs="Segoe UI"/>
      <w:lang w:val="es-ES"/>
    </w:r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F023F"/>
    <w:rPr>
      <w:rFonts w:ascii="Segoe UI" w:eastAsia="Segoe UI" w:hAnsi="Segoe UI" w:cs="Segoe UI"/>
      <w:lang w:val="es-ES"/>
    </w:rPr>
  </w:style>
  <w:style w:type="paragraph" w:customStyle="1" w:styleId="Default">
    <w:name w:val="Default"/>
    <w:link w:val="DefaultCar"/>
    <w:rsid w:val="00AF023F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s-CO"/>
    </w:rPr>
  </w:style>
  <w:style w:type="character" w:customStyle="1" w:styleId="DefaultCar">
    <w:name w:val="Default Car"/>
    <w:link w:val="Default"/>
    <w:locked/>
    <w:rsid w:val="00AF023F"/>
    <w:rPr>
      <w:rFonts w:ascii="Calibri" w:eastAsia="Calibri" w:hAnsi="Calibri" w:cs="Calibri"/>
      <w:color w:val="000000"/>
      <w:sz w:val="24"/>
      <w:szCs w:val="24"/>
      <w:lang w:val="es-CO"/>
    </w:rPr>
  </w:style>
  <w:style w:type="paragraph" w:customStyle="1" w:styleId="paragraph">
    <w:name w:val="paragraph"/>
    <w:basedOn w:val="Normal"/>
    <w:rsid w:val="00AF0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AF023F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qFormat/>
    <w:rsid w:val="00AF023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E06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vocatorias@fondomujer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438AB40F8D473EA6852753ED7D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0C74-4F76-4341-8FD6-06A894D51007}"/>
      </w:docPartPr>
      <w:docPartBody>
        <w:p w:rsidR="007A5730" w:rsidRDefault="007A5730" w:rsidP="007A5730">
          <w:pPr>
            <w:pStyle w:val="61438AB40F8D473EA6852753ED7DC29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AD818C05A4D41FD8AD5D6AC56E6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B3592-0C53-4AE9-B49E-A501E22AE5AE}"/>
      </w:docPartPr>
      <w:docPartBody>
        <w:p w:rsidR="007A5730" w:rsidRDefault="007A5730" w:rsidP="007A5730">
          <w:pPr>
            <w:pStyle w:val="6AD818C05A4D41FD8AD5D6AC56E61B7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9944A7CA19B4C3D9B25A36C849D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A6ED5-3D54-4FD4-8B33-2DCE40030173}"/>
      </w:docPartPr>
      <w:docPartBody>
        <w:p w:rsidR="007A5730" w:rsidRDefault="007A5730" w:rsidP="007A5730">
          <w:pPr>
            <w:pStyle w:val="59944A7CA19B4C3D9B25A36C849D88E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864C499D0F54FCCBC419618D6E2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335C-BF4C-4312-BFB9-03727C0F1772}"/>
      </w:docPartPr>
      <w:docPartBody>
        <w:p w:rsidR="007A5730" w:rsidRDefault="007A5730" w:rsidP="007A5730">
          <w:pPr>
            <w:pStyle w:val="7864C499D0F54FCCBC419618D6E2E1E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F18104E1A844159A4EDC1FB3E72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23D9-2A1E-47A9-A869-5365753F9942}"/>
      </w:docPartPr>
      <w:docPartBody>
        <w:p w:rsidR="007A5730" w:rsidRDefault="007A5730" w:rsidP="007A5730">
          <w:pPr>
            <w:pStyle w:val="8F18104E1A844159A4EDC1FB3E72CB9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2CAB6F0029D438491D673D54C51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5143-3F0F-4FCE-9555-CA027F069B7C}"/>
      </w:docPartPr>
      <w:docPartBody>
        <w:p w:rsidR="007A5730" w:rsidRDefault="007A5730" w:rsidP="007A5730">
          <w:pPr>
            <w:pStyle w:val="A2CAB6F0029D438491D673D54C51661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D610FCCD68C43AEAEE0A49DAA63B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9B17C-5704-4458-B675-9721EE96269C}"/>
      </w:docPartPr>
      <w:docPartBody>
        <w:p w:rsidR="007A5730" w:rsidRDefault="007A5730" w:rsidP="007A5730">
          <w:pPr>
            <w:pStyle w:val="FD610FCCD68C43AEAEE0A49DAA63BEB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31497C326D94ACCA17F11493B04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9895-FE7B-4E78-A88E-251B128193B3}"/>
      </w:docPartPr>
      <w:docPartBody>
        <w:p w:rsidR="007A5730" w:rsidRDefault="007A5730" w:rsidP="007A5730">
          <w:pPr>
            <w:pStyle w:val="131497C326D94ACCA17F11493B04923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6EF1BE7B7F743E0A14A758AE056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3CABB-6DAF-4506-BB15-9A6F38322675}"/>
      </w:docPartPr>
      <w:docPartBody>
        <w:p w:rsidR="007A5730" w:rsidRDefault="007A5730" w:rsidP="007A5730">
          <w:pPr>
            <w:pStyle w:val="B6EF1BE7B7F743E0A14A758AE056C12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FBB5198BF0740A49EFE37669DB43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6EBD-42DB-4DCC-B8A4-2B6CAD916DB9}"/>
      </w:docPartPr>
      <w:docPartBody>
        <w:p w:rsidR="007A5730" w:rsidRDefault="007A5730" w:rsidP="007A5730">
          <w:pPr>
            <w:pStyle w:val="AFBB5198BF0740A49EFE37669DB4387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30"/>
    <w:rsid w:val="007A5730"/>
    <w:rsid w:val="00B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438AB40F8D473EA6852753ED7DC29B">
    <w:name w:val="61438AB40F8D473EA6852753ED7DC29B"/>
    <w:rsid w:val="007A5730"/>
  </w:style>
  <w:style w:type="paragraph" w:customStyle="1" w:styleId="6AD818C05A4D41FD8AD5D6AC56E61B71">
    <w:name w:val="6AD818C05A4D41FD8AD5D6AC56E61B71"/>
    <w:rsid w:val="007A5730"/>
  </w:style>
  <w:style w:type="paragraph" w:customStyle="1" w:styleId="59944A7CA19B4C3D9B25A36C849D88EA">
    <w:name w:val="59944A7CA19B4C3D9B25A36C849D88EA"/>
    <w:rsid w:val="007A5730"/>
  </w:style>
  <w:style w:type="paragraph" w:customStyle="1" w:styleId="7864C499D0F54FCCBC419618D6E2E1E8">
    <w:name w:val="7864C499D0F54FCCBC419618D6E2E1E8"/>
    <w:rsid w:val="007A5730"/>
  </w:style>
  <w:style w:type="paragraph" w:customStyle="1" w:styleId="8F18104E1A844159A4EDC1FB3E72CB96">
    <w:name w:val="8F18104E1A844159A4EDC1FB3E72CB96"/>
    <w:rsid w:val="007A5730"/>
  </w:style>
  <w:style w:type="paragraph" w:customStyle="1" w:styleId="A2CAB6F0029D438491D673D54C516615">
    <w:name w:val="A2CAB6F0029D438491D673D54C516615"/>
    <w:rsid w:val="007A5730"/>
  </w:style>
  <w:style w:type="paragraph" w:customStyle="1" w:styleId="FD610FCCD68C43AEAEE0A49DAA63BEB1">
    <w:name w:val="FD610FCCD68C43AEAEE0A49DAA63BEB1"/>
    <w:rsid w:val="007A5730"/>
  </w:style>
  <w:style w:type="paragraph" w:customStyle="1" w:styleId="131497C326D94ACCA17F11493B049235">
    <w:name w:val="131497C326D94ACCA17F11493B049235"/>
    <w:rsid w:val="007A5730"/>
  </w:style>
  <w:style w:type="paragraph" w:customStyle="1" w:styleId="B6EF1BE7B7F743E0A14A758AE056C127">
    <w:name w:val="B6EF1BE7B7F743E0A14A758AE056C127"/>
    <w:rsid w:val="007A5730"/>
  </w:style>
  <w:style w:type="paragraph" w:customStyle="1" w:styleId="AFBB5198BF0740A49EFE37669DB43879">
    <w:name w:val="AFBB5198BF0740A49EFE37669DB43879"/>
    <w:rsid w:val="007A5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BBCAF-3878-4FEE-8169-2B745F5A1B1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4E2F4466-D310-4373-841B-AE460956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B4F6B-F013-42B6-AA5F-95BD5AED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Castiblanco Santana</dc:creator>
  <cp:lastModifiedBy>Angie Paola Tunjano Fonque</cp:lastModifiedBy>
  <cp:revision>2</cp:revision>
  <dcterms:created xsi:type="dcterms:W3CDTF">2025-04-23T15:47:00Z</dcterms:created>
  <dcterms:modified xsi:type="dcterms:W3CDTF">2025-04-23T15:47:00Z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2024-05-30T00:00:00Z</vt:filetime>
  </property>
  <property fmtid="{D5CDD505-2E9C-101B-9397-08002B2CF9AE}" pid="5" name="ContentTypeId">
    <vt:lpwstr>0x010100E28FE6BBE8D1674A9E3745DC33423852</vt:lpwstr>
  </property>
</Properties>
</file>